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5B1C" w14:textId="77777777" w:rsidR="0060329F" w:rsidRDefault="0060329F" w:rsidP="000B1576">
      <w:pPr>
        <w:pStyle w:val="Heading3"/>
        <w:spacing w:before="0" w:line="240" w:lineRule="auto"/>
        <w:jc w:val="both"/>
        <w:rPr>
          <w:rFonts w:asciiTheme="minorHAnsi" w:hAnsiTheme="minorHAnsi" w:cs="Arial"/>
          <w:sz w:val="24"/>
        </w:rPr>
      </w:pPr>
    </w:p>
    <w:p w14:paraId="5B59C62D" w14:textId="77777777" w:rsidR="008B5C83" w:rsidRPr="008B5C83" w:rsidRDefault="008B5C83" w:rsidP="008B5C83"/>
    <w:p w14:paraId="71F0365B" w14:textId="09358FCA" w:rsidR="0060329F" w:rsidRPr="00801958" w:rsidRDefault="009039B7" w:rsidP="001438C0">
      <w:pPr>
        <w:pStyle w:val="Heading3"/>
        <w:spacing w:before="0" w:line="240" w:lineRule="auto"/>
        <w:jc w:val="center"/>
        <w:rPr>
          <w:rFonts w:asciiTheme="minorHAnsi" w:hAnsiTheme="minorHAnsi" w:cs="Arial"/>
          <w:sz w:val="32"/>
          <w:szCs w:val="32"/>
        </w:rPr>
      </w:pPr>
      <w:r>
        <w:rPr>
          <w:rFonts w:asciiTheme="minorHAnsi" w:hAnsiTheme="minorHAnsi" w:cs="Arial"/>
          <w:sz w:val="32"/>
          <w:szCs w:val="32"/>
        </w:rPr>
        <w:t>SLAC Steering Committee</w:t>
      </w:r>
      <w:r w:rsidR="007E6798">
        <w:rPr>
          <w:rFonts w:asciiTheme="minorHAnsi" w:hAnsiTheme="minorHAnsi" w:cs="Arial"/>
          <w:sz w:val="32"/>
          <w:szCs w:val="32"/>
        </w:rPr>
        <w:t xml:space="preserve"> </w:t>
      </w:r>
      <w:r w:rsidR="001438C0">
        <w:rPr>
          <w:rFonts w:asciiTheme="minorHAnsi" w:hAnsiTheme="minorHAnsi" w:cs="Arial"/>
          <w:sz w:val="32"/>
          <w:szCs w:val="32"/>
        </w:rPr>
        <w:t>–</w:t>
      </w:r>
      <w:r w:rsidR="007E6798">
        <w:rPr>
          <w:rFonts w:asciiTheme="minorHAnsi" w:hAnsiTheme="minorHAnsi" w:cs="Arial"/>
          <w:sz w:val="32"/>
          <w:szCs w:val="32"/>
        </w:rPr>
        <w:t xml:space="preserve"> Applicatio</w:t>
      </w:r>
      <w:r w:rsidR="001438C0">
        <w:rPr>
          <w:rFonts w:asciiTheme="minorHAnsi" w:hAnsiTheme="minorHAnsi" w:cs="Arial"/>
          <w:sz w:val="32"/>
          <w:szCs w:val="32"/>
        </w:rPr>
        <w:t>n Pack</w:t>
      </w:r>
    </w:p>
    <w:p w14:paraId="2762448F" w14:textId="42EC9273" w:rsidR="006C3C57" w:rsidRDefault="006C3C57" w:rsidP="000B1576">
      <w:pPr>
        <w:pStyle w:val="Heading3"/>
        <w:spacing w:before="0" w:line="240" w:lineRule="auto"/>
        <w:jc w:val="both"/>
        <w:rPr>
          <w:rFonts w:asciiTheme="minorHAnsi" w:hAnsiTheme="minorHAnsi" w:cs="Arial"/>
          <w:sz w:val="24"/>
        </w:rPr>
      </w:pPr>
    </w:p>
    <w:p w14:paraId="7FECF365" w14:textId="7B287EE3" w:rsidR="0060329F" w:rsidRPr="00801958" w:rsidRDefault="0060329F" w:rsidP="000B1576">
      <w:pPr>
        <w:spacing w:after="0" w:line="240" w:lineRule="auto"/>
        <w:jc w:val="both"/>
        <w:rPr>
          <w:rFonts w:asciiTheme="minorHAnsi" w:hAnsiTheme="minorHAnsi" w:cs="Arial"/>
          <w:sz w:val="24"/>
          <w:szCs w:val="24"/>
        </w:rPr>
      </w:pPr>
      <w:r w:rsidRPr="00801958">
        <w:rPr>
          <w:rFonts w:asciiTheme="minorHAnsi" w:hAnsiTheme="minorHAnsi" w:cs="Arial"/>
          <w:b/>
          <w:bCs/>
          <w:sz w:val="24"/>
          <w:szCs w:val="24"/>
        </w:rPr>
        <w:t>Start date:</w:t>
      </w:r>
      <w:r w:rsidR="003A4360" w:rsidRPr="00801958">
        <w:rPr>
          <w:rFonts w:asciiTheme="minorHAnsi" w:hAnsiTheme="minorHAnsi" w:cs="Arial"/>
          <w:b/>
          <w:bCs/>
          <w:sz w:val="24"/>
          <w:szCs w:val="24"/>
        </w:rPr>
        <w:tab/>
      </w:r>
      <w:r w:rsidR="003A4360" w:rsidRPr="00801958">
        <w:rPr>
          <w:rFonts w:asciiTheme="minorHAnsi" w:hAnsiTheme="minorHAnsi" w:cs="Arial"/>
          <w:b/>
          <w:bCs/>
          <w:sz w:val="24"/>
          <w:szCs w:val="24"/>
        </w:rPr>
        <w:tab/>
      </w:r>
      <w:r w:rsidR="00AA7FBB">
        <w:rPr>
          <w:rFonts w:asciiTheme="minorHAnsi" w:hAnsiTheme="minorHAnsi" w:cs="Arial"/>
          <w:sz w:val="24"/>
          <w:szCs w:val="24"/>
        </w:rPr>
        <w:t>June</w:t>
      </w:r>
      <w:r w:rsidR="0016185C">
        <w:rPr>
          <w:rFonts w:asciiTheme="minorHAnsi" w:hAnsiTheme="minorHAnsi" w:cs="Arial"/>
          <w:sz w:val="24"/>
          <w:szCs w:val="24"/>
        </w:rPr>
        <w:t xml:space="preserve"> </w:t>
      </w:r>
      <w:r w:rsidR="000E0719">
        <w:rPr>
          <w:rFonts w:asciiTheme="minorHAnsi" w:hAnsiTheme="minorHAnsi" w:cs="Arial"/>
          <w:bCs/>
          <w:sz w:val="24"/>
          <w:szCs w:val="24"/>
        </w:rPr>
        <w:t>202</w:t>
      </w:r>
      <w:r w:rsidR="00582FDE">
        <w:rPr>
          <w:rFonts w:asciiTheme="minorHAnsi" w:hAnsiTheme="minorHAnsi" w:cs="Arial"/>
          <w:bCs/>
          <w:sz w:val="24"/>
          <w:szCs w:val="24"/>
        </w:rPr>
        <w:t>4</w:t>
      </w:r>
    </w:p>
    <w:p w14:paraId="4042548A" w14:textId="77777777" w:rsidR="0060329F" w:rsidRPr="00801958" w:rsidRDefault="0060329F" w:rsidP="000B1576">
      <w:pPr>
        <w:spacing w:after="0" w:line="240" w:lineRule="auto"/>
        <w:jc w:val="both"/>
        <w:rPr>
          <w:rFonts w:asciiTheme="minorHAnsi" w:hAnsiTheme="minorHAnsi" w:cs="Arial"/>
          <w:sz w:val="24"/>
          <w:szCs w:val="24"/>
        </w:rPr>
      </w:pPr>
    </w:p>
    <w:p w14:paraId="4BB20CDF" w14:textId="09A8562B" w:rsidR="009B4BB5" w:rsidRPr="00801958" w:rsidRDefault="009B4BB5" w:rsidP="009B4BB5">
      <w:pPr>
        <w:spacing w:after="0"/>
        <w:ind w:left="2160" w:hanging="2160"/>
        <w:jc w:val="both"/>
        <w:rPr>
          <w:rFonts w:asciiTheme="minorHAnsi" w:hAnsiTheme="minorHAnsi" w:cs="Arial"/>
          <w:sz w:val="24"/>
          <w:szCs w:val="24"/>
        </w:rPr>
      </w:pPr>
      <w:r w:rsidRPr="00801958">
        <w:rPr>
          <w:rFonts w:asciiTheme="minorHAnsi" w:hAnsiTheme="minorHAnsi" w:cs="Arial"/>
          <w:b/>
          <w:bCs/>
          <w:sz w:val="24"/>
          <w:szCs w:val="24"/>
        </w:rPr>
        <w:t>Working Hours:</w:t>
      </w:r>
      <w:r w:rsidRPr="00801958">
        <w:rPr>
          <w:rFonts w:asciiTheme="minorHAnsi" w:hAnsiTheme="minorHAnsi" w:cs="Arial"/>
          <w:b/>
          <w:bCs/>
          <w:sz w:val="24"/>
          <w:szCs w:val="24"/>
        </w:rPr>
        <w:tab/>
      </w:r>
      <w:r w:rsidRPr="00801958">
        <w:rPr>
          <w:rFonts w:asciiTheme="minorHAnsi" w:hAnsiTheme="minorHAnsi" w:cs="Arial"/>
          <w:bCs/>
          <w:sz w:val="24"/>
          <w:szCs w:val="24"/>
        </w:rPr>
        <w:t xml:space="preserve">Part time </w:t>
      </w:r>
      <w:r w:rsidR="000D42A5">
        <w:rPr>
          <w:rFonts w:asciiTheme="minorHAnsi" w:hAnsiTheme="minorHAnsi" w:cs="Arial"/>
          <w:bCs/>
          <w:sz w:val="24"/>
          <w:szCs w:val="24"/>
        </w:rPr>
        <w:t xml:space="preserve">voluntary post </w:t>
      </w:r>
      <w:r w:rsidR="00F02061">
        <w:rPr>
          <w:rFonts w:asciiTheme="minorHAnsi" w:hAnsiTheme="minorHAnsi" w:cs="Arial"/>
          <w:bCs/>
          <w:sz w:val="24"/>
          <w:szCs w:val="24"/>
        </w:rPr>
        <w:t xml:space="preserve">meeting 4 times a year for </w:t>
      </w:r>
      <w:r w:rsidR="00903F1F">
        <w:rPr>
          <w:rFonts w:asciiTheme="minorHAnsi" w:hAnsiTheme="minorHAnsi" w:cs="Arial"/>
          <w:bCs/>
          <w:sz w:val="24"/>
          <w:szCs w:val="24"/>
        </w:rPr>
        <w:t xml:space="preserve">120 minutes per meeting, plus attendance at </w:t>
      </w:r>
      <w:r w:rsidR="00E23DB8">
        <w:rPr>
          <w:rFonts w:asciiTheme="minorHAnsi" w:hAnsiTheme="minorHAnsi" w:cs="Arial"/>
          <w:bCs/>
          <w:sz w:val="24"/>
          <w:szCs w:val="24"/>
        </w:rPr>
        <w:t xml:space="preserve">quarterly </w:t>
      </w:r>
      <w:r w:rsidR="00903F1F">
        <w:rPr>
          <w:rFonts w:asciiTheme="minorHAnsi" w:hAnsiTheme="minorHAnsi" w:cs="Arial"/>
          <w:bCs/>
          <w:sz w:val="24"/>
          <w:szCs w:val="24"/>
        </w:rPr>
        <w:t>SLAC meeting</w:t>
      </w:r>
      <w:r w:rsidR="00CD65CE">
        <w:rPr>
          <w:rFonts w:asciiTheme="minorHAnsi" w:hAnsiTheme="minorHAnsi" w:cs="Arial"/>
          <w:bCs/>
          <w:sz w:val="24"/>
          <w:szCs w:val="24"/>
        </w:rPr>
        <w:t>s</w:t>
      </w:r>
      <w:r w:rsidR="00903F1F">
        <w:rPr>
          <w:rFonts w:asciiTheme="minorHAnsi" w:hAnsiTheme="minorHAnsi" w:cs="Arial"/>
          <w:bCs/>
          <w:sz w:val="24"/>
          <w:szCs w:val="24"/>
        </w:rPr>
        <w:t xml:space="preserve">. </w:t>
      </w:r>
      <w:r w:rsidR="000D42A5">
        <w:rPr>
          <w:rFonts w:asciiTheme="minorHAnsi" w:hAnsiTheme="minorHAnsi" w:cs="Arial"/>
          <w:bCs/>
          <w:sz w:val="24"/>
          <w:szCs w:val="24"/>
        </w:rPr>
        <w:t xml:space="preserve"> </w:t>
      </w:r>
    </w:p>
    <w:p w14:paraId="08A49F95" w14:textId="77777777" w:rsidR="009B4BB5" w:rsidRPr="00801958" w:rsidRDefault="009B4BB5" w:rsidP="000B1576">
      <w:pPr>
        <w:spacing w:after="0" w:line="240" w:lineRule="auto"/>
        <w:jc w:val="both"/>
        <w:rPr>
          <w:rFonts w:asciiTheme="minorHAnsi" w:hAnsiTheme="minorHAnsi" w:cs="Arial"/>
          <w:b/>
          <w:bCs/>
          <w:sz w:val="24"/>
          <w:szCs w:val="24"/>
        </w:rPr>
      </w:pPr>
    </w:p>
    <w:p w14:paraId="2E8ABF11" w14:textId="53AB6805" w:rsidR="0060329F" w:rsidRPr="00801958" w:rsidRDefault="009B4BB5" w:rsidP="000B1576">
      <w:pPr>
        <w:spacing w:after="0" w:line="240" w:lineRule="auto"/>
        <w:jc w:val="both"/>
        <w:rPr>
          <w:rFonts w:asciiTheme="minorHAnsi" w:hAnsiTheme="minorHAnsi" w:cs="Arial"/>
          <w:sz w:val="24"/>
          <w:szCs w:val="24"/>
        </w:rPr>
      </w:pPr>
      <w:r w:rsidRPr="00801958">
        <w:rPr>
          <w:rFonts w:asciiTheme="minorHAnsi" w:hAnsiTheme="minorHAnsi" w:cs="Arial"/>
          <w:b/>
          <w:bCs/>
          <w:sz w:val="24"/>
          <w:szCs w:val="24"/>
        </w:rPr>
        <w:t>L</w:t>
      </w:r>
      <w:r w:rsidR="0060329F" w:rsidRPr="00801958">
        <w:rPr>
          <w:rFonts w:asciiTheme="minorHAnsi" w:hAnsiTheme="minorHAnsi" w:cs="Arial"/>
          <w:b/>
          <w:bCs/>
          <w:sz w:val="24"/>
          <w:szCs w:val="24"/>
        </w:rPr>
        <w:t>ocation:</w:t>
      </w:r>
      <w:r w:rsidR="003A4360" w:rsidRPr="00801958">
        <w:rPr>
          <w:rFonts w:asciiTheme="minorHAnsi" w:hAnsiTheme="minorHAnsi" w:cs="Arial"/>
          <w:sz w:val="24"/>
          <w:szCs w:val="24"/>
        </w:rPr>
        <w:tab/>
      </w:r>
      <w:r w:rsidR="003A4360" w:rsidRPr="00801958">
        <w:rPr>
          <w:rFonts w:asciiTheme="minorHAnsi" w:hAnsiTheme="minorHAnsi" w:cs="Arial"/>
          <w:sz w:val="24"/>
          <w:szCs w:val="24"/>
        </w:rPr>
        <w:tab/>
      </w:r>
      <w:r w:rsidR="000D42A5">
        <w:rPr>
          <w:rFonts w:asciiTheme="minorHAnsi" w:hAnsiTheme="minorHAnsi" w:cs="Arial"/>
          <w:sz w:val="24"/>
          <w:szCs w:val="24"/>
        </w:rPr>
        <w:t>Remote</w:t>
      </w:r>
    </w:p>
    <w:p w14:paraId="1BD0C1E6" w14:textId="77777777" w:rsidR="0060329F" w:rsidRPr="00801958" w:rsidRDefault="0060329F" w:rsidP="000B1576">
      <w:pPr>
        <w:spacing w:after="0"/>
        <w:rPr>
          <w:rFonts w:asciiTheme="minorHAnsi" w:hAnsiTheme="minorHAnsi" w:cs="Arial"/>
          <w:b/>
          <w:bCs/>
          <w:sz w:val="24"/>
          <w:szCs w:val="24"/>
        </w:rPr>
      </w:pPr>
    </w:p>
    <w:p w14:paraId="32AB5C69" w14:textId="0C5D9275" w:rsidR="0060329F" w:rsidRPr="00801958" w:rsidRDefault="0060329F" w:rsidP="001E100E">
      <w:pPr>
        <w:spacing w:after="0" w:line="240" w:lineRule="auto"/>
        <w:jc w:val="both"/>
        <w:rPr>
          <w:rFonts w:asciiTheme="minorHAnsi" w:hAnsiTheme="minorHAnsi" w:cs="Arial"/>
          <w:i/>
          <w:sz w:val="24"/>
          <w:szCs w:val="24"/>
        </w:rPr>
      </w:pPr>
      <w:r w:rsidRPr="00801958">
        <w:rPr>
          <w:rFonts w:asciiTheme="minorHAnsi" w:hAnsiTheme="minorHAnsi" w:cs="Arial"/>
          <w:b/>
          <w:sz w:val="24"/>
          <w:szCs w:val="24"/>
        </w:rPr>
        <w:t>Reports to:</w:t>
      </w:r>
      <w:r w:rsidR="003A4360" w:rsidRPr="00801958">
        <w:rPr>
          <w:rFonts w:asciiTheme="minorHAnsi" w:hAnsiTheme="minorHAnsi" w:cs="Arial"/>
          <w:sz w:val="24"/>
          <w:szCs w:val="24"/>
        </w:rPr>
        <w:tab/>
      </w:r>
      <w:r w:rsidR="003A4360" w:rsidRPr="00801958">
        <w:rPr>
          <w:rFonts w:asciiTheme="minorHAnsi" w:hAnsiTheme="minorHAnsi" w:cs="Arial"/>
          <w:sz w:val="24"/>
          <w:szCs w:val="24"/>
        </w:rPr>
        <w:tab/>
      </w:r>
      <w:r w:rsidR="005668B1">
        <w:rPr>
          <w:rFonts w:asciiTheme="minorHAnsi" w:hAnsiTheme="minorHAnsi" w:cs="Arial"/>
          <w:sz w:val="24"/>
          <w:szCs w:val="24"/>
        </w:rPr>
        <w:t>Senior Legal Projects Manager</w:t>
      </w:r>
      <w:r w:rsidR="000D42A5">
        <w:rPr>
          <w:rFonts w:asciiTheme="minorHAnsi" w:hAnsiTheme="minorHAnsi" w:cs="Arial"/>
          <w:sz w:val="24"/>
          <w:szCs w:val="24"/>
        </w:rPr>
        <w:t xml:space="preserve"> </w:t>
      </w:r>
    </w:p>
    <w:p w14:paraId="63791AFB" w14:textId="5C5776EC" w:rsidR="0060329F" w:rsidRPr="00801958" w:rsidRDefault="0060329F" w:rsidP="001E100E">
      <w:pPr>
        <w:spacing w:after="0"/>
        <w:jc w:val="both"/>
        <w:rPr>
          <w:rFonts w:asciiTheme="minorHAnsi" w:hAnsiTheme="minorHAnsi" w:cs="Arial"/>
          <w:b/>
          <w:bCs/>
          <w:sz w:val="24"/>
          <w:szCs w:val="24"/>
        </w:rPr>
      </w:pPr>
    </w:p>
    <w:p w14:paraId="380D0978" w14:textId="599EDD33" w:rsidR="0060329F" w:rsidRDefault="0060329F" w:rsidP="000D42A5">
      <w:pPr>
        <w:spacing w:after="0"/>
        <w:ind w:left="2160" w:hanging="2160"/>
        <w:jc w:val="both"/>
        <w:rPr>
          <w:sz w:val="24"/>
          <w:szCs w:val="24"/>
        </w:rPr>
      </w:pPr>
      <w:r w:rsidRPr="00801958">
        <w:rPr>
          <w:rFonts w:asciiTheme="minorHAnsi" w:hAnsiTheme="minorHAnsi" w:cs="Arial"/>
          <w:b/>
          <w:bCs/>
          <w:sz w:val="24"/>
          <w:szCs w:val="24"/>
        </w:rPr>
        <w:t>Salary:</w:t>
      </w:r>
      <w:r w:rsidR="003A4360" w:rsidRPr="00801958">
        <w:rPr>
          <w:rFonts w:asciiTheme="minorHAnsi" w:hAnsiTheme="minorHAnsi" w:cs="Arial"/>
          <w:sz w:val="24"/>
          <w:szCs w:val="24"/>
        </w:rPr>
        <w:tab/>
      </w:r>
      <w:r w:rsidR="000D42A5" w:rsidRPr="000D42A5">
        <w:rPr>
          <w:rFonts w:asciiTheme="minorHAnsi" w:hAnsiTheme="minorHAnsi" w:cstheme="minorHAnsi"/>
          <w:sz w:val="24"/>
          <w:szCs w:val="24"/>
        </w:rPr>
        <w:t xml:space="preserve">Unpaid </w:t>
      </w:r>
    </w:p>
    <w:p w14:paraId="145363F5" w14:textId="5E2E5AE2" w:rsidR="0065182F" w:rsidRDefault="0065182F" w:rsidP="000D42A5">
      <w:pPr>
        <w:spacing w:after="0"/>
        <w:ind w:left="2160" w:hanging="2160"/>
        <w:jc w:val="both"/>
        <w:rPr>
          <w:rFonts w:asciiTheme="minorHAnsi" w:hAnsiTheme="minorHAnsi" w:cs="Arial"/>
          <w:sz w:val="24"/>
          <w:szCs w:val="24"/>
        </w:rPr>
      </w:pPr>
    </w:p>
    <w:p w14:paraId="336188BD" w14:textId="225E92F6" w:rsidR="0065182F" w:rsidRPr="00801958" w:rsidRDefault="0065182F" w:rsidP="000D42A5">
      <w:pPr>
        <w:spacing w:after="0"/>
        <w:ind w:left="2160" w:hanging="2160"/>
        <w:jc w:val="both"/>
        <w:rPr>
          <w:rFonts w:asciiTheme="minorHAnsi" w:hAnsiTheme="minorHAnsi" w:cs="Arial"/>
          <w:sz w:val="24"/>
          <w:szCs w:val="24"/>
        </w:rPr>
      </w:pPr>
      <w:r w:rsidRPr="0065182F">
        <w:rPr>
          <w:rFonts w:asciiTheme="minorHAnsi" w:hAnsiTheme="minorHAnsi" w:cs="Arial"/>
          <w:b/>
          <w:sz w:val="24"/>
          <w:szCs w:val="24"/>
        </w:rPr>
        <w:t>Number of roles:</w:t>
      </w:r>
      <w:r>
        <w:rPr>
          <w:rFonts w:asciiTheme="minorHAnsi" w:hAnsiTheme="minorHAnsi" w:cs="Arial"/>
          <w:sz w:val="24"/>
          <w:szCs w:val="24"/>
        </w:rPr>
        <w:tab/>
      </w:r>
      <w:r w:rsidR="00232993">
        <w:rPr>
          <w:rFonts w:asciiTheme="minorHAnsi" w:hAnsiTheme="minorHAnsi" w:cs="Arial"/>
          <w:sz w:val="24"/>
          <w:szCs w:val="24"/>
        </w:rPr>
        <w:t>6</w:t>
      </w:r>
    </w:p>
    <w:p w14:paraId="673104DA" w14:textId="77777777" w:rsidR="0060329F" w:rsidRPr="00801958" w:rsidRDefault="0060329F" w:rsidP="001E100E">
      <w:pPr>
        <w:spacing w:after="0"/>
        <w:jc w:val="both"/>
        <w:rPr>
          <w:rFonts w:asciiTheme="minorHAnsi" w:hAnsiTheme="minorHAnsi" w:cs="Arial"/>
          <w:b/>
          <w:bCs/>
          <w:sz w:val="24"/>
          <w:szCs w:val="24"/>
        </w:rPr>
      </w:pPr>
    </w:p>
    <w:p w14:paraId="5E940B3E" w14:textId="1CA0574C" w:rsidR="0060329F" w:rsidRPr="00FD761D" w:rsidRDefault="00FD761D" w:rsidP="001E100E">
      <w:pPr>
        <w:spacing w:after="0"/>
        <w:jc w:val="both"/>
        <w:rPr>
          <w:rFonts w:asciiTheme="minorHAnsi" w:hAnsiTheme="minorHAnsi" w:cs="Arial"/>
          <w:b/>
          <w:sz w:val="24"/>
          <w:szCs w:val="24"/>
          <w:u w:val="single"/>
        </w:rPr>
      </w:pPr>
      <w:r w:rsidRPr="00FD761D">
        <w:rPr>
          <w:rFonts w:asciiTheme="minorHAnsi" w:hAnsiTheme="minorHAnsi" w:cs="Arial"/>
          <w:b/>
          <w:sz w:val="24"/>
          <w:szCs w:val="24"/>
          <w:u w:val="single"/>
        </w:rPr>
        <w:t>Application Process</w:t>
      </w:r>
    </w:p>
    <w:p w14:paraId="4E41B202" w14:textId="77777777" w:rsidR="00FD761D" w:rsidRPr="00801958" w:rsidRDefault="00FD761D" w:rsidP="001E100E">
      <w:pPr>
        <w:spacing w:after="0"/>
        <w:jc w:val="both"/>
        <w:rPr>
          <w:rFonts w:asciiTheme="minorHAnsi" w:hAnsiTheme="minorHAnsi" w:cs="Arial"/>
          <w:sz w:val="24"/>
          <w:szCs w:val="24"/>
        </w:rPr>
      </w:pPr>
    </w:p>
    <w:p w14:paraId="61A238DF" w14:textId="77C9A65A" w:rsidR="000D42A5" w:rsidRDefault="000D42A5" w:rsidP="003B4DDC">
      <w:pPr>
        <w:rPr>
          <w:rFonts w:asciiTheme="minorHAnsi" w:hAnsiTheme="minorHAnsi" w:cs="Arial"/>
          <w:sz w:val="24"/>
          <w:szCs w:val="24"/>
        </w:rPr>
      </w:pPr>
      <w:r>
        <w:rPr>
          <w:rFonts w:asciiTheme="minorHAnsi" w:hAnsiTheme="minorHAnsi" w:cs="Arial"/>
          <w:sz w:val="24"/>
          <w:szCs w:val="24"/>
        </w:rPr>
        <w:t xml:space="preserve">Please </w:t>
      </w:r>
      <w:proofErr w:type="gramStart"/>
      <w:r>
        <w:rPr>
          <w:rFonts w:asciiTheme="minorHAnsi" w:hAnsiTheme="minorHAnsi" w:cs="Arial"/>
          <w:sz w:val="24"/>
          <w:szCs w:val="24"/>
        </w:rPr>
        <w:t>submit an application</w:t>
      </w:r>
      <w:proofErr w:type="gramEnd"/>
      <w:r>
        <w:rPr>
          <w:rFonts w:asciiTheme="minorHAnsi" w:hAnsiTheme="minorHAnsi" w:cs="Arial"/>
          <w:sz w:val="24"/>
          <w:szCs w:val="24"/>
        </w:rPr>
        <w:t xml:space="preserve"> form and equal opportunities monitoring form. In your </w:t>
      </w:r>
      <w:proofErr w:type="gramStart"/>
      <w:r>
        <w:rPr>
          <w:rFonts w:asciiTheme="minorHAnsi" w:hAnsiTheme="minorHAnsi" w:cs="Arial"/>
          <w:sz w:val="24"/>
          <w:szCs w:val="24"/>
        </w:rPr>
        <w:t>application</w:t>
      </w:r>
      <w:proofErr w:type="gramEnd"/>
      <w:r>
        <w:rPr>
          <w:rFonts w:asciiTheme="minorHAnsi" w:hAnsiTheme="minorHAnsi" w:cs="Arial"/>
          <w:sz w:val="24"/>
          <w:szCs w:val="24"/>
        </w:rPr>
        <w:t xml:space="preserve"> please provide details and examples of how you meet the essential </w:t>
      </w:r>
      <w:r w:rsidR="000E0719">
        <w:rPr>
          <w:rFonts w:asciiTheme="minorHAnsi" w:hAnsiTheme="minorHAnsi" w:cs="Arial"/>
          <w:sz w:val="24"/>
          <w:szCs w:val="24"/>
        </w:rPr>
        <w:t xml:space="preserve">criteria. </w:t>
      </w:r>
    </w:p>
    <w:p w14:paraId="48B0A104" w14:textId="4BB8D897" w:rsidR="000E0719" w:rsidRDefault="000E0719" w:rsidP="003B4DDC">
      <w:pPr>
        <w:rPr>
          <w:rFonts w:asciiTheme="minorHAnsi" w:hAnsiTheme="minorHAnsi" w:cs="Arial"/>
          <w:sz w:val="24"/>
          <w:szCs w:val="24"/>
        </w:rPr>
      </w:pPr>
      <w:r>
        <w:rPr>
          <w:rFonts w:asciiTheme="minorHAnsi" w:hAnsiTheme="minorHAnsi" w:cs="Arial"/>
          <w:sz w:val="24"/>
          <w:szCs w:val="24"/>
        </w:rPr>
        <w:t>Please submit your application to</w:t>
      </w:r>
      <w:r w:rsidR="00E6340C">
        <w:t xml:space="preserve"> </w:t>
      </w:r>
      <w:hyperlink r:id="rId10" w:history="1">
        <w:r w:rsidR="00232993" w:rsidRPr="00AA7FBB">
          <w:rPr>
            <w:rStyle w:val="Hyperlink"/>
            <w:sz w:val="24"/>
            <w:szCs w:val="24"/>
          </w:rPr>
          <w:t>slac@ilpa.org.uk</w:t>
        </w:r>
      </w:hyperlink>
      <w:r w:rsidR="00E6340C">
        <w:t xml:space="preserve"> </w:t>
      </w:r>
      <w:r>
        <w:rPr>
          <w:rFonts w:asciiTheme="minorHAnsi" w:hAnsiTheme="minorHAnsi" w:cs="Arial"/>
          <w:sz w:val="24"/>
          <w:szCs w:val="24"/>
        </w:rPr>
        <w:t xml:space="preserve">no later than </w:t>
      </w:r>
      <w:r w:rsidRPr="00866C1C">
        <w:rPr>
          <w:rFonts w:asciiTheme="minorHAnsi" w:hAnsiTheme="minorHAnsi" w:cs="Arial"/>
          <w:b/>
          <w:sz w:val="24"/>
          <w:szCs w:val="24"/>
        </w:rPr>
        <w:t>5</w:t>
      </w:r>
      <w:r w:rsidRPr="0065182F">
        <w:rPr>
          <w:rFonts w:asciiTheme="minorHAnsi" w:hAnsiTheme="minorHAnsi" w:cs="Arial"/>
          <w:b/>
          <w:sz w:val="24"/>
          <w:szCs w:val="24"/>
        </w:rPr>
        <w:t>pm on</w:t>
      </w:r>
      <w:r w:rsidR="00274D53">
        <w:rPr>
          <w:rFonts w:asciiTheme="minorHAnsi" w:hAnsiTheme="minorHAnsi" w:cs="Arial"/>
          <w:b/>
          <w:sz w:val="24"/>
          <w:szCs w:val="24"/>
        </w:rPr>
        <w:t xml:space="preserve"> </w:t>
      </w:r>
      <w:r w:rsidR="00AA7FBB">
        <w:rPr>
          <w:rFonts w:asciiTheme="minorHAnsi" w:hAnsiTheme="minorHAnsi" w:cs="Arial"/>
          <w:b/>
          <w:sz w:val="24"/>
          <w:szCs w:val="24"/>
        </w:rPr>
        <w:t xml:space="preserve">28 May 2024. </w:t>
      </w:r>
    </w:p>
    <w:p w14:paraId="5AABA61E" w14:textId="7AE3CBC8" w:rsidR="0065182F" w:rsidRDefault="000E0719" w:rsidP="00444D68">
      <w:pPr>
        <w:rPr>
          <w:rFonts w:asciiTheme="minorHAnsi" w:hAnsiTheme="minorHAnsi" w:cs="Arial"/>
          <w:sz w:val="24"/>
          <w:szCs w:val="24"/>
        </w:rPr>
      </w:pPr>
      <w:r>
        <w:rPr>
          <w:rFonts w:asciiTheme="minorHAnsi" w:hAnsiTheme="minorHAnsi" w:cs="Arial"/>
          <w:sz w:val="24"/>
          <w:szCs w:val="24"/>
        </w:rPr>
        <w:t xml:space="preserve">Appointment to these roles will be based solely on the application and interviews will not be conducted. </w:t>
      </w:r>
    </w:p>
    <w:p w14:paraId="5659796E" w14:textId="2E3D6D09" w:rsidR="00061736" w:rsidRDefault="00061736" w:rsidP="00835ABD">
      <w:pPr>
        <w:pStyle w:val="NormalWeb"/>
        <w:shd w:val="clear" w:color="auto" w:fill="FFFFFF"/>
        <w:spacing w:before="0" w:beforeAutospacing="0" w:after="225" w:afterAutospacing="0"/>
        <w:rPr>
          <w:rFonts w:asciiTheme="minorHAnsi" w:hAnsiTheme="minorHAnsi" w:cs="Arial"/>
          <w:b/>
          <w:u w:val="single"/>
        </w:rPr>
      </w:pPr>
      <w:r w:rsidRPr="00061736">
        <w:rPr>
          <w:rFonts w:asciiTheme="minorHAnsi" w:hAnsiTheme="minorHAnsi" w:cs="Arial"/>
          <w:b/>
          <w:u w:val="single"/>
        </w:rPr>
        <w:t>About the Strateg</w:t>
      </w:r>
      <w:r w:rsidR="0031501E">
        <w:rPr>
          <w:rFonts w:asciiTheme="minorHAnsi" w:hAnsiTheme="minorHAnsi" w:cs="Arial"/>
          <w:b/>
          <w:u w:val="single"/>
        </w:rPr>
        <w:t>ic Legal Advice Committee</w:t>
      </w:r>
    </w:p>
    <w:p w14:paraId="626762D7" w14:textId="0E70DAAE" w:rsidR="006B78C3" w:rsidRPr="006B78C3" w:rsidRDefault="006B78C3" w:rsidP="00835ABD">
      <w:pPr>
        <w:pStyle w:val="NormalWeb"/>
        <w:shd w:val="clear" w:color="auto" w:fill="FFFFFF"/>
        <w:spacing w:before="0" w:beforeAutospacing="0" w:after="225" w:afterAutospacing="0"/>
        <w:rPr>
          <w:rFonts w:asciiTheme="minorHAnsi" w:hAnsiTheme="minorHAnsi" w:cstheme="minorHAnsi"/>
          <w:color w:val="000000" w:themeColor="text1"/>
        </w:rPr>
      </w:pPr>
      <w:r w:rsidRPr="006B78C3">
        <w:rPr>
          <w:rFonts w:asciiTheme="minorHAnsi" w:hAnsiTheme="minorHAnsi" w:cstheme="minorHAnsi"/>
          <w:color w:val="000000" w:themeColor="text1"/>
        </w:rPr>
        <w:t>SLAC started as a pilot project in London in April 2022</w:t>
      </w:r>
      <w:r w:rsidR="004D6297">
        <w:rPr>
          <w:rFonts w:asciiTheme="minorHAnsi" w:hAnsiTheme="minorHAnsi" w:cstheme="minorHAnsi"/>
          <w:color w:val="000000" w:themeColor="text1"/>
        </w:rPr>
        <w:t>,</w:t>
      </w:r>
      <w:r w:rsidRPr="006B78C3">
        <w:rPr>
          <w:rFonts w:asciiTheme="minorHAnsi" w:hAnsiTheme="minorHAnsi" w:cstheme="minorHAnsi"/>
          <w:color w:val="000000" w:themeColor="text1"/>
        </w:rPr>
        <w:t xml:space="preserve"> in response to the Nationality and Borders Act and in recognition of the increasingly important role that strategic litigation is playing in the fight to challenge injustice.</w:t>
      </w:r>
    </w:p>
    <w:p w14:paraId="50DDE168" w14:textId="45036E3B" w:rsidR="0004664B" w:rsidRDefault="00F85251" w:rsidP="00835ABD">
      <w:pPr>
        <w:pStyle w:val="NormalWeb"/>
        <w:shd w:val="clear" w:color="auto" w:fill="FFFFFF"/>
        <w:spacing w:before="0" w:beforeAutospacing="0" w:after="225" w:afterAutospacing="0"/>
        <w:rPr>
          <w:rFonts w:asciiTheme="minorHAnsi" w:hAnsiTheme="minorHAnsi" w:cs="Arial"/>
          <w:bCs/>
        </w:rPr>
      </w:pPr>
      <w:r w:rsidRPr="00F85251">
        <w:rPr>
          <w:rFonts w:asciiTheme="minorHAnsi" w:hAnsiTheme="minorHAnsi" w:cs="Arial"/>
          <w:bCs/>
        </w:rPr>
        <w:t xml:space="preserve">SLAC creates a space for legal experts to meet with NGOs in the asylum, </w:t>
      </w:r>
      <w:proofErr w:type="gramStart"/>
      <w:r w:rsidRPr="00F85251">
        <w:rPr>
          <w:rFonts w:asciiTheme="minorHAnsi" w:hAnsiTheme="minorHAnsi" w:cs="Arial"/>
          <w:bCs/>
        </w:rPr>
        <w:t>refugee</w:t>
      </w:r>
      <w:proofErr w:type="gramEnd"/>
      <w:r w:rsidRPr="00F85251">
        <w:rPr>
          <w:rFonts w:asciiTheme="minorHAnsi" w:hAnsiTheme="minorHAnsi" w:cs="Arial"/>
          <w:bCs/>
        </w:rPr>
        <w:t xml:space="preserve"> and migrant sector to discuss legal remedies, including strategic litigation, for the emerging and existing issues faced by their clients. The meetings foster knowledge and idea sharing, relationship building, and collaboration around strategic legal </w:t>
      </w:r>
      <w:r w:rsidR="005B12C6">
        <w:rPr>
          <w:rFonts w:asciiTheme="minorHAnsi" w:hAnsiTheme="minorHAnsi" w:cs="Arial"/>
          <w:bCs/>
        </w:rPr>
        <w:t>work</w:t>
      </w:r>
      <w:r w:rsidRPr="00F85251">
        <w:rPr>
          <w:rFonts w:asciiTheme="minorHAnsi" w:hAnsiTheme="minorHAnsi" w:cs="Arial"/>
          <w:bCs/>
        </w:rPr>
        <w:t>. SLAC also delivers a training programme on strategic litigation.</w:t>
      </w:r>
    </w:p>
    <w:p w14:paraId="73E6DE1C" w14:textId="2FA89CC9" w:rsidR="003812D0" w:rsidRPr="00821E92" w:rsidRDefault="00821E92" w:rsidP="00821E92">
      <w:pPr>
        <w:rPr>
          <w:rFonts w:cs="Calibri"/>
          <w:sz w:val="24"/>
          <w:szCs w:val="24"/>
        </w:rPr>
      </w:pPr>
      <w:r w:rsidRPr="00821E92">
        <w:rPr>
          <w:rFonts w:cs="Calibri"/>
          <w:sz w:val="24"/>
          <w:szCs w:val="24"/>
        </w:rPr>
        <w:t>We have funding from The Legal Education Foundation to develop SLAC groups around the UK</w:t>
      </w:r>
      <w:r w:rsidR="00A24A81">
        <w:rPr>
          <w:rFonts w:cs="Calibri"/>
          <w:sz w:val="24"/>
          <w:szCs w:val="24"/>
        </w:rPr>
        <w:t xml:space="preserve"> to address regional issues,</w:t>
      </w:r>
      <w:r w:rsidRPr="00821E92">
        <w:rPr>
          <w:rFonts w:cs="Calibri"/>
          <w:sz w:val="24"/>
          <w:szCs w:val="24"/>
        </w:rPr>
        <w:t xml:space="preserve"> and Scotland is the first place outside of the original London group that we have set up. </w:t>
      </w:r>
    </w:p>
    <w:p w14:paraId="7F0D67B1" w14:textId="5816D9D1" w:rsidR="00BE6A1A" w:rsidRPr="00BE6A1A" w:rsidRDefault="00E866B7" w:rsidP="00835ABD">
      <w:pPr>
        <w:pStyle w:val="NormalWeb"/>
        <w:shd w:val="clear" w:color="auto" w:fill="FFFFFF"/>
        <w:spacing w:before="0" w:beforeAutospacing="0" w:after="225" w:afterAutospacing="0"/>
        <w:rPr>
          <w:rFonts w:asciiTheme="minorHAnsi" w:eastAsia="Times New Roman" w:hAnsiTheme="minorHAnsi" w:cs="Arial"/>
          <w:b/>
          <w:color w:val="000000" w:themeColor="text1"/>
          <w:u w:val="single"/>
        </w:rPr>
      </w:pPr>
      <w:r>
        <w:rPr>
          <w:rFonts w:asciiTheme="minorHAnsi" w:eastAsia="Times New Roman" w:hAnsiTheme="minorHAnsi" w:cs="Arial"/>
          <w:b/>
          <w:color w:val="000000" w:themeColor="text1"/>
          <w:u w:val="single"/>
        </w:rPr>
        <w:br w:type="column"/>
      </w:r>
      <w:r w:rsidR="00BE6A1A" w:rsidRPr="00BE6A1A">
        <w:rPr>
          <w:rFonts w:asciiTheme="minorHAnsi" w:eastAsia="Times New Roman" w:hAnsiTheme="minorHAnsi" w:cs="Arial"/>
          <w:b/>
          <w:color w:val="000000" w:themeColor="text1"/>
          <w:u w:val="single"/>
        </w:rPr>
        <w:lastRenderedPageBreak/>
        <w:t>About the role</w:t>
      </w:r>
    </w:p>
    <w:p w14:paraId="72932BA6" w14:textId="5DD2C734" w:rsidR="008F0E04" w:rsidRDefault="00181899" w:rsidP="00C27E71">
      <w:pPr>
        <w:shd w:val="clear" w:color="auto" w:fill="FFFFFF"/>
        <w:spacing w:after="0" w:line="240" w:lineRule="auto"/>
        <w:rPr>
          <w:rFonts w:asciiTheme="minorHAnsi" w:eastAsia="Times New Roman" w:hAnsiTheme="minorHAnsi" w:cs="Arial"/>
          <w:color w:val="000000" w:themeColor="text1"/>
          <w:sz w:val="24"/>
          <w:szCs w:val="24"/>
        </w:rPr>
      </w:pPr>
      <w:r w:rsidRPr="006A02F8">
        <w:rPr>
          <w:rFonts w:asciiTheme="minorHAnsi" w:eastAsia="Times New Roman" w:hAnsiTheme="minorHAnsi" w:cs="Arial"/>
          <w:color w:val="000000" w:themeColor="text1"/>
          <w:sz w:val="24"/>
          <w:szCs w:val="24"/>
        </w:rPr>
        <w:t xml:space="preserve">The post provides an opportunity to </w:t>
      </w:r>
      <w:r w:rsidR="002F2DFE">
        <w:rPr>
          <w:rFonts w:asciiTheme="minorHAnsi" w:eastAsia="Times New Roman" w:hAnsiTheme="minorHAnsi" w:cs="Arial"/>
          <w:color w:val="000000" w:themeColor="text1"/>
          <w:sz w:val="24"/>
          <w:szCs w:val="24"/>
        </w:rPr>
        <w:t xml:space="preserve">contribute strategically to </w:t>
      </w:r>
      <w:r w:rsidR="00F504F2">
        <w:rPr>
          <w:rFonts w:asciiTheme="minorHAnsi" w:eastAsia="Times New Roman" w:hAnsiTheme="minorHAnsi" w:cs="Arial"/>
          <w:color w:val="000000" w:themeColor="text1"/>
          <w:sz w:val="24"/>
          <w:szCs w:val="24"/>
        </w:rPr>
        <w:t>support</w:t>
      </w:r>
      <w:r w:rsidR="002F2DFE">
        <w:rPr>
          <w:rFonts w:asciiTheme="minorHAnsi" w:eastAsia="Times New Roman" w:hAnsiTheme="minorHAnsi" w:cs="Arial"/>
          <w:color w:val="000000" w:themeColor="text1"/>
          <w:sz w:val="24"/>
          <w:szCs w:val="24"/>
        </w:rPr>
        <w:t>ing</w:t>
      </w:r>
      <w:r w:rsidR="00F504F2">
        <w:rPr>
          <w:rFonts w:asciiTheme="minorHAnsi" w:eastAsia="Times New Roman" w:hAnsiTheme="minorHAnsi" w:cs="Arial"/>
          <w:color w:val="000000" w:themeColor="text1"/>
          <w:sz w:val="24"/>
          <w:szCs w:val="24"/>
        </w:rPr>
        <w:t xml:space="preserve"> the</w:t>
      </w:r>
      <w:r w:rsidR="00A02E1D">
        <w:rPr>
          <w:rFonts w:asciiTheme="minorHAnsi" w:eastAsia="Times New Roman" w:hAnsiTheme="minorHAnsi" w:cs="Arial"/>
          <w:color w:val="000000" w:themeColor="text1"/>
          <w:sz w:val="24"/>
          <w:szCs w:val="24"/>
        </w:rPr>
        <w:t xml:space="preserve"> NGO and</w:t>
      </w:r>
      <w:r w:rsidR="00F504F2">
        <w:rPr>
          <w:rFonts w:asciiTheme="minorHAnsi" w:eastAsia="Times New Roman" w:hAnsiTheme="minorHAnsi" w:cs="Arial"/>
          <w:color w:val="000000" w:themeColor="text1"/>
          <w:sz w:val="24"/>
          <w:szCs w:val="24"/>
        </w:rPr>
        <w:t xml:space="preserve"> legal sector working on migrants’ rights in the UK</w:t>
      </w:r>
      <w:r w:rsidR="002F2DFE">
        <w:rPr>
          <w:rFonts w:asciiTheme="minorHAnsi" w:eastAsia="Times New Roman" w:hAnsiTheme="minorHAnsi" w:cs="Arial"/>
          <w:color w:val="000000" w:themeColor="text1"/>
          <w:sz w:val="24"/>
          <w:szCs w:val="24"/>
        </w:rPr>
        <w:t xml:space="preserve">. </w:t>
      </w:r>
      <w:r w:rsidR="000E0B3A">
        <w:rPr>
          <w:rFonts w:asciiTheme="minorHAnsi" w:eastAsia="Times New Roman" w:hAnsiTheme="minorHAnsi" w:cs="Arial"/>
          <w:color w:val="000000" w:themeColor="text1"/>
          <w:sz w:val="24"/>
          <w:szCs w:val="24"/>
        </w:rPr>
        <w:t xml:space="preserve">You will be </w:t>
      </w:r>
      <w:r w:rsidR="0007496F">
        <w:rPr>
          <w:rFonts w:asciiTheme="minorHAnsi" w:eastAsia="Times New Roman" w:hAnsiTheme="minorHAnsi" w:cs="Arial"/>
          <w:color w:val="000000" w:themeColor="text1"/>
          <w:sz w:val="24"/>
          <w:szCs w:val="24"/>
        </w:rPr>
        <w:t>integral</w:t>
      </w:r>
      <w:r w:rsidR="00FA5576">
        <w:rPr>
          <w:rFonts w:asciiTheme="minorHAnsi" w:eastAsia="Times New Roman" w:hAnsiTheme="minorHAnsi" w:cs="Arial"/>
          <w:color w:val="000000" w:themeColor="text1"/>
          <w:sz w:val="24"/>
          <w:szCs w:val="24"/>
        </w:rPr>
        <w:t xml:space="preserve"> to </w:t>
      </w:r>
      <w:r w:rsidR="0007496F">
        <w:rPr>
          <w:rFonts w:asciiTheme="minorHAnsi" w:eastAsia="Times New Roman" w:hAnsiTheme="minorHAnsi" w:cs="Arial"/>
          <w:color w:val="000000" w:themeColor="text1"/>
          <w:sz w:val="24"/>
          <w:szCs w:val="24"/>
        </w:rPr>
        <w:t xml:space="preserve">the development of a more collaborative approach to strategic litigation, </w:t>
      </w:r>
      <w:r w:rsidR="00F26E04">
        <w:rPr>
          <w:rFonts w:asciiTheme="minorHAnsi" w:eastAsia="Times New Roman" w:hAnsiTheme="minorHAnsi" w:cs="Arial"/>
          <w:color w:val="000000" w:themeColor="text1"/>
          <w:sz w:val="24"/>
          <w:szCs w:val="24"/>
        </w:rPr>
        <w:t>with</w:t>
      </w:r>
      <w:r w:rsidR="0007496F">
        <w:rPr>
          <w:rFonts w:asciiTheme="minorHAnsi" w:eastAsia="Times New Roman" w:hAnsiTheme="minorHAnsi" w:cs="Arial"/>
          <w:color w:val="000000" w:themeColor="text1"/>
          <w:sz w:val="24"/>
          <w:szCs w:val="24"/>
        </w:rPr>
        <w:t xml:space="preserve"> </w:t>
      </w:r>
      <w:r w:rsidR="003D3366">
        <w:rPr>
          <w:rFonts w:asciiTheme="minorHAnsi" w:eastAsia="Times New Roman" w:hAnsiTheme="minorHAnsi" w:cs="Arial"/>
          <w:color w:val="000000" w:themeColor="text1"/>
          <w:sz w:val="24"/>
          <w:szCs w:val="24"/>
        </w:rPr>
        <w:t xml:space="preserve">the </w:t>
      </w:r>
      <w:r w:rsidR="00F26E04">
        <w:rPr>
          <w:rFonts w:asciiTheme="minorHAnsi" w:eastAsia="Times New Roman" w:hAnsiTheme="minorHAnsi" w:cs="Arial"/>
          <w:color w:val="000000" w:themeColor="text1"/>
          <w:sz w:val="24"/>
          <w:szCs w:val="24"/>
        </w:rPr>
        <w:t>aim of</w:t>
      </w:r>
      <w:r w:rsidR="0007496F">
        <w:rPr>
          <w:rFonts w:asciiTheme="minorHAnsi" w:eastAsia="Times New Roman" w:hAnsiTheme="minorHAnsi" w:cs="Arial"/>
          <w:color w:val="000000" w:themeColor="text1"/>
          <w:sz w:val="24"/>
          <w:szCs w:val="24"/>
        </w:rPr>
        <w:t xml:space="preserve"> </w:t>
      </w:r>
      <w:r w:rsidR="003D3366">
        <w:rPr>
          <w:rFonts w:asciiTheme="minorHAnsi" w:eastAsia="Times New Roman" w:hAnsiTheme="minorHAnsi" w:cs="Arial"/>
          <w:color w:val="000000" w:themeColor="text1"/>
          <w:sz w:val="24"/>
          <w:szCs w:val="24"/>
        </w:rPr>
        <w:t xml:space="preserve">the sector </w:t>
      </w:r>
      <w:r w:rsidR="0071263B">
        <w:rPr>
          <w:rFonts w:asciiTheme="minorHAnsi" w:eastAsia="Times New Roman" w:hAnsiTheme="minorHAnsi" w:cs="Arial"/>
          <w:color w:val="000000" w:themeColor="text1"/>
          <w:sz w:val="24"/>
          <w:szCs w:val="24"/>
        </w:rPr>
        <w:t>being</w:t>
      </w:r>
      <w:r w:rsidR="003D3366">
        <w:rPr>
          <w:rFonts w:asciiTheme="minorHAnsi" w:eastAsia="Times New Roman" w:hAnsiTheme="minorHAnsi" w:cs="Arial"/>
          <w:color w:val="000000" w:themeColor="text1"/>
          <w:sz w:val="24"/>
          <w:szCs w:val="24"/>
        </w:rPr>
        <w:t xml:space="preserve"> more </w:t>
      </w:r>
      <w:r w:rsidR="00AF17A8">
        <w:rPr>
          <w:rFonts w:asciiTheme="minorHAnsi" w:eastAsia="Times New Roman" w:hAnsiTheme="minorHAnsi" w:cs="Arial"/>
          <w:color w:val="000000" w:themeColor="text1"/>
          <w:sz w:val="24"/>
          <w:szCs w:val="24"/>
        </w:rPr>
        <w:t>coordinated</w:t>
      </w:r>
      <w:r w:rsidR="00862DFB">
        <w:rPr>
          <w:rFonts w:asciiTheme="minorHAnsi" w:eastAsia="Times New Roman" w:hAnsiTheme="minorHAnsi" w:cs="Arial"/>
          <w:color w:val="000000" w:themeColor="text1"/>
          <w:sz w:val="24"/>
          <w:szCs w:val="24"/>
        </w:rPr>
        <w:t xml:space="preserve"> in its strategic work</w:t>
      </w:r>
      <w:r w:rsidR="00DE22C4">
        <w:rPr>
          <w:rFonts w:asciiTheme="minorHAnsi" w:eastAsia="Times New Roman" w:hAnsiTheme="minorHAnsi" w:cs="Arial"/>
          <w:color w:val="000000" w:themeColor="text1"/>
          <w:sz w:val="24"/>
          <w:szCs w:val="24"/>
        </w:rPr>
        <w:t xml:space="preserve">. </w:t>
      </w:r>
      <w:r w:rsidR="00061736">
        <w:rPr>
          <w:rFonts w:asciiTheme="minorHAnsi" w:eastAsia="Times New Roman" w:hAnsiTheme="minorHAnsi" w:cs="Arial"/>
          <w:color w:val="000000" w:themeColor="text1"/>
          <w:sz w:val="24"/>
          <w:szCs w:val="24"/>
        </w:rPr>
        <w:t xml:space="preserve">You will gain a comprehensive understanding of the broad concerns and themes from across the migration sector. </w:t>
      </w:r>
      <w:r w:rsidR="00747D58">
        <w:rPr>
          <w:rFonts w:asciiTheme="minorHAnsi" w:eastAsia="Times New Roman" w:hAnsiTheme="minorHAnsi" w:cs="Arial"/>
          <w:color w:val="000000" w:themeColor="text1"/>
          <w:sz w:val="24"/>
          <w:szCs w:val="24"/>
        </w:rPr>
        <w:t xml:space="preserve">Through </w:t>
      </w:r>
      <w:r w:rsidR="00E860B0">
        <w:rPr>
          <w:rFonts w:asciiTheme="minorHAnsi" w:eastAsia="Times New Roman" w:hAnsiTheme="minorHAnsi" w:cs="Arial"/>
          <w:color w:val="000000" w:themeColor="text1"/>
          <w:sz w:val="24"/>
          <w:szCs w:val="24"/>
        </w:rPr>
        <w:t xml:space="preserve">the development of the SLAC training programme you will be part of </w:t>
      </w:r>
      <w:r w:rsidR="00596996">
        <w:rPr>
          <w:rFonts w:asciiTheme="minorHAnsi" w:eastAsia="Times New Roman" w:hAnsiTheme="minorHAnsi" w:cs="Arial"/>
          <w:color w:val="000000" w:themeColor="text1"/>
          <w:sz w:val="24"/>
          <w:szCs w:val="24"/>
        </w:rPr>
        <w:t xml:space="preserve">a drive to increase </w:t>
      </w:r>
      <w:r w:rsidR="00D4633C">
        <w:rPr>
          <w:rFonts w:asciiTheme="minorHAnsi" w:eastAsia="Times New Roman" w:hAnsiTheme="minorHAnsi" w:cs="Arial"/>
          <w:color w:val="000000" w:themeColor="text1"/>
          <w:sz w:val="24"/>
          <w:szCs w:val="24"/>
        </w:rPr>
        <w:t xml:space="preserve">capacity and build confidence around strategic litigation for NGOs and other </w:t>
      </w:r>
      <w:r w:rsidR="00DC246E">
        <w:rPr>
          <w:rFonts w:asciiTheme="minorHAnsi" w:eastAsia="Times New Roman" w:hAnsiTheme="minorHAnsi" w:cs="Arial"/>
          <w:color w:val="000000" w:themeColor="text1"/>
          <w:sz w:val="24"/>
          <w:szCs w:val="24"/>
        </w:rPr>
        <w:t xml:space="preserve">charitable organisations who have not previously engaged in strategic litigation. </w:t>
      </w:r>
    </w:p>
    <w:p w14:paraId="16E7CB3B" w14:textId="77777777" w:rsidR="00C27E71" w:rsidRPr="00C27E71" w:rsidRDefault="00C27E71" w:rsidP="00C27E71">
      <w:pPr>
        <w:shd w:val="clear" w:color="auto" w:fill="FFFFFF"/>
        <w:spacing w:after="0" w:line="240" w:lineRule="auto"/>
        <w:rPr>
          <w:rFonts w:asciiTheme="minorHAnsi" w:eastAsia="Times New Roman" w:hAnsiTheme="minorHAnsi" w:cs="Arial"/>
          <w:color w:val="000000" w:themeColor="text1"/>
          <w:sz w:val="24"/>
          <w:szCs w:val="24"/>
        </w:rPr>
      </w:pPr>
    </w:p>
    <w:p w14:paraId="59341EA2" w14:textId="7FAF02DC" w:rsidR="00BE6A1A" w:rsidRPr="00BE6A1A" w:rsidRDefault="00BE6A1A" w:rsidP="00BE6A1A">
      <w:pPr>
        <w:spacing w:line="240" w:lineRule="auto"/>
        <w:rPr>
          <w:sz w:val="24"/>
        </w:rPr>
      </w:pPr>
      <w:r w:rsidRPr="00BE6A1A">
        <w:rPr>
          <w:sz w:val="24"/>
        </w:rPr>
        <w:t xml:space="preserve">The </w:t>
      </w:r>
      <w:r w:rsidR="008F0E04">
        <w:rPr>
          <w:sz w:val="24"/>
        </w:rPr>
        <w:t xml:space="preserve">SLAC </w:t>
      </w:r>
      <w:r w:rsidR="00862DFB">
        <w:rPr>
          <w:sz w:val="24"/>
        </w:rPr>
        <w:t xml:space="preserve">Steering </w:t>
      </w:r>
      <w:r w:rsidR="00C27E71">
        <w:rPr>
          <w:sz w:val="24"/>
        </w:rPr>
        <w:t>C</w:t>
      </w:r>
      <w:r w:rsidR="008F0E04">
        <w:rPr>
          <w:sz w:val="24"/>
        </w:rPr>
        <w:t>ommittee will</w:t>
      </w:r>
      <w:r w:rsidRPr="00BE6A1A">
        <w:rPr>
          <w:sz w:val="24"/>
        </w:rPr>
        <w:t xml:space="preserve"> comprise of individuals with expertise in areas of immigration, asylum, nationality</w:t>
      </w:r>
      <w:r w:rsidR="007A6A0B">
        <w:rPr>
          <w:sz w:val="24"/>
        </w:rPr>
        <w:t xml:space="preserve">, housing, welfare benefits, asylum support </w:t>
      </w:r>
      <w:r w:rsidRPr="00BE6A1A">
        <w:rPr>
          <w:sz w:val="24"/>
        </w:rPr>
        <w:t xml:space="preserve">and public law, both in a legal and policy focused capacity. </w:t>
      </w:r>
    </w:p>
    <w:p w14:paraId="4DAF595E" w14:textId="3783CAC5" w:rsidR="002F2DFE" w:rsidRDefault="002F2DFE" w:rsidP="006A02F8">
      <w:pPr>
        <w:shd w:val="clear" w:color="auto" w:fill="FFFFFF"/>
        <w:spacing w:after="0" w:line="240" w:lineRule="auto"/>
        <w:rPr>
          <w:rFonts w:asciiTheme="minorHAnsi" w:eastAsia="Times New Roman" w:hAnsiTheme="minorHAnsi" w:cs="Arial"/>
          <w:color w:val="000000" w:themeColor="text1"/>
          <w:sz w:val="24"/>
          <w:szCs w:val="24"/>
        </w:rPr>
      </w:pPr>
    </w:p>
    <w:p w14:paraId="5606BF75" w14:textId="6B43DB9A" w:rsidR="00BE6A1A" w:rsidRPr="00BE6A1A" w:rsidRDefault="00BE6A1A" w:rsidP="006A02F8">
      <w:pPr>
        <w:shd w:val="clear" w:color="auto" w:fill="FFFFFF"/>
        <w:spacing w:after="0" w:line="240" w:lineRule="auto"/>
        <w:rPr>
          <w:rFonts w:asciiTheme="minorHAnsi" w:eastAsia="Times New Roman" w:hAnsiTheme="minorHAnsi" w:cs="Arial"/>
          <w:b/>
          <w:color w:val="000000" w:themeColor="text1"/>
          <w:sz w:val="24"/>
          <w:szCs w:val="24"/>
          <w:u w:val="single"/>
        </w:rPr>
      </w:pPr>
      <w:r w:rsidRPr="00BE6A1A">
        <w:rPr>
          <w:rFonts w:asciiTheme="minorHAnsi" w:eastAsia="Times New Roman" w:hAnsiTheme="minorHAnsi" w:cs="Arial"/>
          <w:b/>
          <w:color w:val="000000" w:themeColor="text1"/>
          <w:sz w:val="24"/>
          <w:szCs w:val="24"/>
          <w:u w:val="single"/>
        </w:rPr>
        <w:t>About you</w:t>
      </w:r>
    </w:p>
    <w:p w14:paraId="4E860F40" w14:textId="77777777" w:rsidR="00BE6A1A" w:rsidRDefault="00BE6A1A" w:rsidP="006A02F8">
      <w:pPr>
        <w:shd w:val="clear" w:color="auto" w:fill="FFFFFF"/>
        <w:spacing w:after="0" w:line="240" w:lineRule="auto"/>
        <w:rPr>
          <w:rFonts w:asciiTheme="minorHAnsi" w:eastAsia="Times New Roman" w:hAnsiTheme="minorHAnsi" w:cs="Arial"/>
          <w:color w:val="000000" w:themeColor="text1"/>
          <w:sz w:val="24"/>
          <w:szCs w:val="24"/>
        </w:rPr>
      </w:pPr>
    </w:p>
    <w:p w14:paraId="42D3D199" w14:textId="5E3E3970" w:rsidR="00685987" w:rsidRPr="00685987" w:rsidRDefault="00181899" w:rsidP="00685987">
      <w:pPr>
        <w:rPr>
          <w:rFonts w:asciiTheme="minorHAnsi" w:hAnsiTheme="minorHAnsi" w:cs="Arial"/>
          <w:sz w:val="24"/>
        </w:rPr>
      </w:pPr>
      <w:r w:rsidRPr="00685987">
        <w:rPr>
          <w:rFonts w:asciiTheme="minorHAnsi" w:hAnsiTheme="minorHAnsi" w:cs="Arial"/>
          <w:color w:val="000000" w:themeColor="text1"/>
          <w:sz w:val="24"/>
        </w:rPr>
        <w:t xml:space="preserve">The ideal candidate </w:t>
      </w:r>
      <w:r w:rsidR="00BE6A1A" w:rsidRPr="00685987">
        <w:rPr>
          <w:rFonts w:asciiTheme="minorHAnsi" w:hAnsiTheme="minorHAnsi" w:cs="Arial"/>
          <w:color w:val="000000" w:themeColor="text1"/>
          <w:sz w:val="24"/>
        </w:rPr>
        <w:t xml:space="preserve">will be someone who wishes to make a positive contribution to the wider </w:t>
      </w:r>
      <w:r w:rsidR="00685987" w:rsidRPr="00685987">
        <w:rPr>
          <w:rFonts w:asciiTheme="minorHAnsi" w:hAnsiTheme="minorHAnsi" w:cs="Arial"/>
          <w:color w:val="000000" w:themeColor="text1"/>
          <w:sz w:val="24"/>
        </w:rPr>
        <w:t xml:space="preserve">migration </w:t>
      </w:r>
      <w:r w:rsidR="00BE6A1A" w:rsidRPr="00685987">
        <w:rPr>
          <w:rFonts w:asciiTheme="minorHAnsi" w:hAnsiTheme="minorHAnsi" w:cs="Arial"/>
          <w:color w:val="000000" w:themeColor="text1"/>
          <w:sz w:val="24"/>
        </w:rPr>
        <w:t xml:space="preserve">sector and </w:t>
      </w:r>
      <w:r w:rsidR="00685987" w:rsidRPr="00685987">
        <w:rPr>
          <w:rFonts w:asciiTheme="minorHAnsi" w:hAnsiTheme="minorHAnsi" w:cs="Arial"/>
          <w:color w:val="000000" w:themeColor="text1"/>
          <w:sz w:val="24"/>
        </w:rPr>
        <w:t xml:space="preserve">is dedicated to the aims and objectives of the Strategic Legal </w:t>
      </w:r>
      <w:r w:rsidR="00143E7B">
        <w:rPr>
          <w:rFonts w:asciiTheme="minorHAnsi" w:hAnsiTheme="minorHAnsi" w:cs="Arial"/>
          <w:color w:val="000000" w:themeColor="text1"/>
          <w:sz w:val="24"/>
        </w:rPr>
        <w:t xml:space="preserve">Advice </w:t>
      </w:r>
      <w:r w:rsidR="00142C34">
        <w:rPr>
          <w:rFonts w:asciiTheme="minorHAnsi" w:hAnsiTheme="minorHAnsi" w:cs="Arial"/>
          <w:color w:val="000000" w:themeColor="text1"/>
          <w:sz w:val="24"/>
        </w:rPr>
        <w:t>Committee</w:t>
      </w:r>
      <w:r w:rsidR="00685987" w:rsidRPr="00685987">
        <w:rPr>
          <w:rFonts w:asciiTheme="minorHAnsi" w:hAnsiTheme="minorHAnsi" w:cs="Arial"/>
          <w:color w:val="000000" w:themeColor="text1"/>
          <w:sz w:val="24"/>
        </w:rPr>
        <w:t>. Working knowledge of strategic litigation is not essential but you must be willing to learn, tak</w:t>
      </w:r>
      <w:r w:rsidR="00A210F7">
        <w:rPr>
          <w:rFonts w:asciiTheme="minorHAnsi" w:hAnsiTheme="minorHAnsi" w:cs="Arial"/>
          <w:color w:val="000000" w:themeColor="text1"/>
          <w:sz w:val="24"/>
        </w:rPr>
        <w:t>e</w:t>
      </w:r>
      <w:r w:rsidR="00685987" w:rsidRPr="00685987">
        <w:rPr>
          <w:rFonts w:asciiTheme="minorHAnsi" w:hAnsiTheme="minorHAnsi" w:cs="Arial"/>
          <w:color w:val="000000" w:themeColor="text1"/>
          <w:sz w:val="24"/>
        </w:rPr>
        <w:t xml:space="preserve"> part in constructive discussion</w:t>
      </w:r>
      <w:r w:rsidR="00A210F7">
        <w:rPr>
          <w:rFonts w:asciiTheme="minorHAnsi" w:hAnsiTheme="minorHAnsi" w:cs="Arial"/>
          <w:color w:val="000000" w:themeColor="text1"/>
          <w:sz w:val="24"/>
        </w:rPr>
        <w:t>,</w:t>
      </w:r>
      <w:r w:rsidR="00685987" w:rsidRPr="00685987">
        <w:rPr>
          <w:rFonts w:asciiTheme="minorHAnsi" w:hAnsiTheme="minorHAnsi" w:cs="Arial"/>
          <w:color w:val="000000" w:themeColor="text1"/>
          <w:sz w:val="24"/>
        </w:rPr>
        <w:t xml:space="preserve"> and be confident in your </w:t>
      </w:r>
      <w:proofErr w:type="gramStart"/>
      <w:r w:rsidR="00685987" w:rsidRPr="00685987">
        <w:rPr>
          <w:rFonts w:asciiTheme="minorHAnsi" w:hAnsiTheme="minorHAnsi" w:cs="Arial"/>
          <w:color w:val="000000" w:themeColor="text1"/>
          <w:sz w:val="24"/>
        </w:rPr>
        <w:t>decision making</w:t>
      </w:r>
      <w:proofErr w:type="gramEnd"/>
      <w:r w:rsidR="00685987" w:rsidRPr="00685987">
        <w:rPr>
          <w:rFonts w:asciiTheme="minorHAnsi" w:hAnsiTheme="minorHAnsi" w:cs="Arial"/>
          <w:color w:val="000000" w:themeColor="text1"/>
          <w:sz w:val="24"/>
        </w:rPr>
        <w:t xml:space="preserve"> abilities. You must be punctual, </w:t>
      </w:r>
      <w:r w:rsidR="00685987">
        <w:rPr>
          <w:rFonts w:asciiTheme="minorHAnsi" w:hAnsiTheme="minorHAnsi" w:cs="Arial"/>
          <w:color w:val="000000" w:themeColor="text1"/>
          <w:sz w:val="24"/>
        </w:rPr>
        <w:t>r</w:t>
      </w:r>
      <w:r w:rsidR="00685987" w:rsidRPr="00685987">
        <w:rPr>
          <w:rFonts w:asciiTheme="minorHAnsi" w:hAnsiTheme="minorHAnsi" w:cs="Arial"/>
          <w:sz w:val="24"/>
        </w:rPr>
        <w:t>eliable</w:t>
      </w:r>
      <w:r w:rsidR="00A210F7">
        <w:rPr>
          <w:rFonts w:asciiTheme="minorHAnsi" w:hAnsiTheme="minorHAnsi" w:cs="Arial"/>
          <w:sz w:val="24"/>
        </w:rPr>
        <w:t>,</w:t>
      </w:r>
      <w:r w:rsidR="00685987" w:rsidRPr="00685987">
        <w:rPr>
          <w:rFonts w:asciiTheme="minorHAnsi" w:hAnsiTheme="minorHAnsi" w:cs="Arial"/>
          <w:sz w:val="24"/>
        </w:rPr>
        <w:t xml:space="preserve"> and</w:t>
      </w:r>
      <w:r w:rsidR="00685987">
        <w:rPr>
          <w:rFonts w:asciiTheme="minorHAnsi" w:hAnsiTheme="minorHAnsi" w:cs="Arial"/>
          <w:sz w:val="24"/>
        </w:rPr>
        <w:t xml:space="preserve"> take</w:t>
      </w:r>
      <w:r w:rsidR="00685987" w:rsidRPr="00685987">
        <w:rPr>
          <w:rFonts w:asciiTheme="minorHAnsi" w:hAnsiTheme="minorHAnsi" w:cs="Arial"/>
          <w:sz w:val="24"/>
        </w:rPr>
        <w:t xml:space="preserve"> a proactive approach to </w:t>
      </w:r>
      <w:r w:rsidR="00685987">
        <w:rPr>
          <w:rFonts w:asciiTheme="minorHAnsi" w:hAnsiTheme="minorHAnsi" w:cs="Arial"/>
          <w:sz w:val="24"/>
        </w:rPr>
        <w:t xml:space="preserve">your </w:t>
      </w:r>
      <w:r w:rsidR="00685987" w:rsidRPr="00685987">
        <w:rPr>
          <w:rFonts w:asciiTheme="minorHAnsi" w:hAnsiTheme="minorHAnsi" w:cs="Arial"/>
          <w:sz w:val="24"/>
        </w:rPr>
        <w:t>voluntary commitment</w:t>
      </w:r>
      <w:r w:rsidR="00685987">
        <w:rPr>
          <w:rFonts w:asciiTheme="minorHAnsi" w:hAnsiTheme="minorHAnsi" w:cs="Arial"/>
          <w:sz w:val="24"/>
        </w:rPr>
        <w:t>s.</w:t>
      </w:r>
    </w:p>
    <w:p w14:paraId="00CA3B28" w14:textId="30F85B50" w:rsidR="00BE6A1A" w:rsidRDefault="00BE6A1A" w:rsidP="006A02F8">
      <w:pPr>
        <w:shd w:val="clear" w:color="auto" w:fill="FFFFFF"/>
        <w:spacing w:after="0" w:line="240" w:lineRule="auto"/>
        <w:rPr>
          <w:rFonts w:asciiTheme="minorHAnsi" w:eastAsia="Times New Roman" w:hAnsiTheme="minorHAnsi" w:cs="Arial"/>
          <w:color w:val="000000" w:themeColor="text1"/>
          <w:sz w:val="24"/>
          <w:szCs w:val="24"/>
        </w:rPr>
      </w:pPr>
    </w:p>
    <w:p w14:paraId="0AB959DF" w14:textId="70847896" w:rsidR="00801958" w:rsidRPr="006A02F8" w:rsidRDefault="00801958" w:rsidP="00E671B0">
      <w:pPr>
        <w:spacing w:line="240" w:lineRule="auto"/>
        <w:rPr>
          <w:rFonts w:asciiTheme="minorHAnsi" w:hAnsiTheme="minorHAnsi" w:cs="Arial"/>
          <w:b/>
          <w:sz w:val="24"/>
          <w:szCs w:val="24"/>
          <w:u w:val="single"/>
        </w:rPr>
      </w:pPr>
    </w:p>
    <w:p w14:paraId="03B96AF3" w14:textId="77777777" w:rsidR="00B05A5E" w:rsidRPr="00801958" w:rsidRDefault="00B05A5E" w:rsidP="00E671B0">
      <w:pPr>
        <w:spacing w:line="240" w:lineRule="auto"/>
        <w:rPr>
          <w:rFonts w:asciiTheme="minorHAnsi" w:hAnsiTheme="minorHAnsi" w:cs="Arial"/>
          <w:b/>
          <w:sz w:val="24"/>
          <w:szCs w:val="24"/>
          <w:u w:val="single"/>
        </w:rPr>
      </w:pPr>
      <w:r w:rsidRPr="00801958">
        <w:rPr>
          <w:rFonts w:asciiTheme="minorHAnsi" w:hAnsiTheme="minorHAnsi" w:cs="Arial"/>
          <w:b/>
          <w:sz w:val="24"/>
          <w:szCs w:val="24"/>
          <w:u w:val="single"/>
        </w:rPr>
        <w:t>Main Tasks:</w:t>
      </w:r>
    </w:p>
    <w:p w14:paraId="111ED06B" w14:textId="4937D760" w:rsidR="00685987" w:rsidRDefault="00685987" w:rsidP="00E671B0">
      <w:pPr>
        <w:pStyle w:val="ListParagraph"/>
        <w:widowControl/>
        <w:numPr>
          <w:ilvl w:val="0"/>
          <w:numId w:val="36"/>
        </w:numPr>
        <w:spacing w:before="0"/>
        <w:rPr>
          <w:rFonts w:asciiTheme="minorHAnsi" w:hAnsiTheme="minorHAnsi" w:cstheme="minorHAnsi"/>
          <w:sz w:val="24"/>
        </w:rPr>
      </w:pPr>
      <w:r w:rsidRPr="006B2A14">
        <w:rPr>
          <w:rFonts w:asciiTheme="minorHAnsi" w:hAnsiTheme="minorHAnsi" w:cstheme="minorHAnsi"/>
          <w:sz w:val="24"/>
        </w:rPr>
        <w:t xml:space="preserve">Attending </w:t>
      </w:r>
      <w:r w:rsidR="00F9527E">
        <w:rPr>
          <w:rFonts w:asciiTheme="minorHAnsi" w:hAnsiTheme="minorHAnsi" w:cstheme="minorHAnsi"/>
          <w:sz w:val="24"/>
        </w:rPr>
        <w:t xml:space="preserve">SLAC Steering Committee </w:t>
      </w:r>
      <w:proofErr w:type="gramStart"/>
      <w:r w:rsidR="00F9527E">
        <w:rPr>
          <w:rFonts w:asciiTheme="minorHAnsi" w:hAnsiTheme="minorHAnsi" w:cstheme="minorHAnsi"/>
          <w:sz w:val="24"/>
        </w:rPr>
        <w:t>meetings</w:t>
      </w:r>
      <w:r w:rsidRPr="006B2A14">
        <w:rPr>
          <w:rFonts w:asciiTheme="minorHAnsi" w:hAnsiTheme="minorHAnsi" w:cstheme="minorHAnsi"/>
          <w:sz w:val="24"/>
        </w:rPr>
        <w:t>;</w:t>
      </w:r>
      <w:proofErr w:type="gramEnd"/>
    </w:p>
    <w:p w14:paraId="5A47B342" w14:textId="722D6DCF" w:rsidR="006B2A14" w:rsidRPr="006B2A14" w:rsidRDefault="006B2A14" w:rsidP="00E671B0">
      <w:pPr>
        <w:pStyle w:val="ListParagraph"/>
        <w:widowControl/>
        <w:numPr>
          <w:ilvl w:val="0"/>
          <w:numId w:val="36"/>
        </w:numPr>
        <w:spacing w:before="0"/>
        <w:rPr>
          <w:rFonts w:asciiTheme="minorHAnsi" w:hAnsiTheme="minorHAnsi" w:cstheme="minorHAnsi"/>
          <w:sz w:val="24"/>
        </w:rPr>
      </w:pPr>
      <w:r>
        <w:rPr>
          <w:rFonts w:asciiTheme="minorHAnsi" w:hAnsiTheme="minorHAnsi" w:cstheme="minorHAnsi"/>
          <w:sz w:val="24"/>
        </w:rPr>
        <w:t xml:space="preserve">Maintaining effective communication with </w:t>
      </w:r>
      <w:r w:rsidR="00C97793">
        <w:rPr>
          <w:rFonts w:asciiTheme="minorHAnsi" w:hAnsiTheme="minorHAnsi" w:cstheme="minorHAnsi"/>
          <w:sz w:val="24"/>
        </w:rPr>
        <w:t>SLAC’s Legal Officer</w:t>
      </w:r>
      <w:r>
        <w:rPr>
          <w:rFonts w:asciiTheme="minorHAnsi" w:hAnsiTheme="minorHAnsi" w:cstheme="minorHAnsi"/>
          <w:sz w:val="24"/>
        </w:rPr>
        <w:t xml:space="preserve"> and responding to requests in a timely </w:t>
      </w:r>
      <w:proofErr w:type="gramStart"/>
      <w:r>
        <w:rPr>
          <w:rFonts w:asciiTheme="minorHAnsi" w:hAnsiTheme="minorHAnsi" w:cstheme="minorHAnsi"/>
          <w:sz w:val="24"/>
        </w:rPr>
        <w:t>manner;</w:t>
      </w:r>
      <w:proofErr w:type="gramEnd"/>
    </w:p>
    <w:p w14:paraId="4F014452" w14:textId="4FE431B8" w:rsidR="00685987" w:rsidRPr="006B2A14" w:rsidRDefault="006B2A14" w:rsidP="00685987">
      <w:pPr>
        <w:pStyle w:val="ListParagraph"/>
        <w:numPr>
          <w:ilvl w:val="0"/>
          <w:numId w:val="36"/>
        </w:numPr>
        <w:ind w:right="-46"/>
        <w:rPr>
          <w:rFonts w:asciiTheme="minorHAnsi" w:hAnsiTheme="minorHAnsi" w:cstheme="minorHAnsi"/>
          <w:sz w:val="24"/>
        </w:rPr>
      </w:pPr>
      <w:r w:rsidRPr="006B2A14">
        <w:rPr>
          <w:rFonts w:asciiTheme="minorHAnsi" w:hAnsiTheme="minorHAnsi" w:cstheme="minorHAnsi"/>
          <w:sz w:val="24"/>
        </w:rPr>
        <w:t>M</w:t>
      </w:r>
      <w:r w:rsidR="00685987" w:rsidRPr="006B2A14">
        <w:rPr>
          <w:rFonts w:asciiTheme="minorHAnsi" w:hAnsiTheme="minorHAnsi" w:cstheme="minorHAnsi"/>
          <w:sz w:val="24"/>
        </w:rPr>
        <w:t xml:space="preserve">ake recommendations to ILPA on </w:t>
      </w:r>
      <w:r w:rsidR="006A51B7">
        <w:rPr>
          <w:rFonts w:asciiTheme="minorHAnsi" w:hAnsiTheme="minorHAnsi" w:cstheme="minorHAnsi"/>
          <w:sz w:val="24"/>
        </w:rPr>
        <w:t xml:space="preserve">the </w:t>
      </w:r>
      <w:r w:rsidR="00C97793">
        <w:rPr>
          <w:rFonts w:asciiTheme="minorHAnsi" w:hAnsiTheme="minorHAnsi" w:cstheme="minorHAnsi"/>
          <w:sz w:val="24"/>
        </w:rPr>
        <w:t>direction and development of SLAC to ensure it continues to develop to meet the sector</w:t>
      </w:r>
      <w:r w:rsidR="006A51B7">
        <w:rPr>
          <w:rFonts w:asciiTheme="minorHAnsi" w:hAnsiTheme="minorHAnsi" w:cstheme="minorHAnsi"/>
          <w:sz w:val="24"/>
        </w:rPr>
        <w:t>’</w:t>
      </w:r>
      <w:r w:rsidR="00C97793">
        <w:rPr>
          <w:rFonts w:asciiTheme="minorHAnsi" w:hAnsiTheme="minorHAnsi" w:cstheme="minorHAnsi"/>
          <w:sz w:val="24"/>
        </w:rPr>
        <w:t xml:space="preserve">s </w:t>
      </w:r>
      <w:proofErr w:type="gramStart"/>
      <w:r w:rsidR="00C97793">
        <w:rPr>
          <w:rFonts w:asciiTheme="minorHAnsi" w:hAnsiTheme="minorHAnsi" w:cstheme="minorHAnsi"/>
          <w:sz w:val="24"/>
        </w:rPr>
        <w:t>needs</w:t>
      </w:r>
      <w:r w:rsidR="006A51B7">
        <w:rPr>
          <w:rFonts w:asciiTheme="minorHAnsi" w:hAnsiTheme="minorHAnsi" w:cstheme="minorHAnsi"/>
          <w:sz w:val="24"/>
        </w:rPr>
        <w:t>;</w:t>
      </w:r>
      <w:proofErr w:type="gramEnd"/>
    </w:p>
    <w:p w14:paraId="63FE1263" w14:textId="00544FCA" w:rsidR="00685987" w:rsidRPr="006B2A14" w:rsidRDefault="006B2A14" w:rsidP="00685987">
      <w:pPr>
        <w:pStyle w:val="ListParagraph"/>
        <w:numPr>
          <w:ilvl w:val="0"/>
          <w:numId w:val="36"/>
        </w:numPr>
        <w:ind w:right="-46"/>
        <w:rPr>
          <w:rFonts w:asciiTheme="minorHAnsi" w:hAnsiTheme="minorHAnsi" w:cstheme="minorHAnsi"/>
          <w:i/>
          <w:sz w:val="24"/>
        </w:rPr>
      </w:pPr>
      <w:r>
        <w:rPr>
          <w:rFonts w:asciiTheme="minorHAnsi" w:hAnsiTheme="minorHAnsi" w:cstheme="minorHAnsi"/>
          <w:sz w:val="24"/>
        </w:rPr>
        <w:t>Provide</w:t>
      </w:r>
      <w:r w:rsidR="00685987" w:rsidRPr="006B2A14">
        <w:rPr>
          <w:rFonts w:asciiTheme="minorHAnsi" w:hAnsiTheme="minorHAnsi" w:cstheme="minorHAnsi"/>
          <w:sz w:val="24"/>
        </w:rPr>
        <w:t xml:space="preserve"> advice and guidance on </w:t>
      </w:r>
      <w:r w:rsidR="00F027D2">
        <w:rPr>
          <w:rFonts w:asciiTheme="minorHAnsi" w:hAnsiTheme="minorHAnsi" w:cstheme="minorHAnsi"/>
          <w:sz w:val="24"/>
        </w:rPr>
        <w:t xml:space="preserve">furthering sector collaboration around strategic </w:t>
      </w:r>
      <w:proofErr w:type="gramStart"/>
      <w:r w:rsidR="00F027D2">
        <w:rPr>
          <w:rFonts w:asciiTheme="minorHAnsi" w:hAnsiTheme="minorHAnsi" w:cstheme="minorHAnsi"/>
          <w:sz w:val="24"/>
        </w:rPr>
        <w:t>litigation</w:t>
      </w:r>
      <w:r w:rsidR="006A51B7">
        <w:rPr>
          <w:rFonts w:asciiTheme="minorHAnsi" w:hAnsiTheme="minorHAnsi" w:cstheme="minorHAnsi"/>
          <w:sz w:val="24"/>
        </w:rPr>
        <w:t>;</w:t>
      </w:r>
      <w:proofErr w:type="gramEnd"/>
      <w:r w:rsidR="00F027D2">
        <w:rPr>
          <w:rFonts w:asciiTheme="minorHAnsi" w:hAnsiTheme="minorHAnsi" w:cstheme="minorHAnsi"/>
          <w:sz w:val="24"/>
        </w:rPr>
        <w:t xml:space="preserve"> </w:t>
      </w:r>
    </w:p>
    <w:p w14:paraId="0D7AC9D5" w14:textId="48F4DAC6" w:rsidR="006B2A14" w:rsidRPr="006B2A14" w:rsidRDefault="006B2A14" w:rsidP="00685987">
      <w:pPr>
        <w:pStyle w:val="ListParagraph"/>
        <w:numPr>
          <w:ilvl w:val="0"/>
          <w:numId w:val="36"/>
        </w:numPr>
        <w:ind w:right="-46"/>
        <w:rPr>
          <w:rFonts w:asciiTheme="minorHAnsi" w:hAnsiTheme="minorHAnsi" w:cstheme="minorHAnsi"/>
          <w:i/>
          <w:sz w:val="24"/>
        </w:rPr>
      </w:pPr>
      <w:r>
        <w:rPr>
          <w:rFonts w:asciiTheme="minorHAnsi" w:hAnsiTheme="minorHAnsi" w:cstheme="minorHAnsi"/>
          <w:sz w:val="24"/>
        </w:rPr>
        <w:t xml:space="preserve">Provide </w:t>
      </w:r>
      <w:r w:rsidR="00685987" w:rsidRPr="006B2A14">
        <w:rPr>
          <w:rFonts w:asciiTheme="minorHAnsi" w:hAnsiTheme="minorHAnsi" w:cstheme="minorHAnsi"/>
          <w:sz w:val="24"/>
        </w:rPr>
        <w:t xml:space="preserve">recommendations </w:t>
      </w:r>
      <w:r w:rsidR="006A51B7">
        <w:rPr>
          <w:rFonts w:asciiTheme="minorHAnsi" w:hAnsiTheme="minorHAnsi" w:cstheme="minorHAnsi"/>
          <w:sz w:val="24"/>
        </w:rPr>
        <w:t>on</w:t>
      </w:r>
      <w:r w:rsidR="00685987" w:rsidRPr="006B2A14">
        <w:rPr>
          <w:rFonts w:asciiTheme="minorHAnsi" w:hAnsiTheme="minorHAnsi" w:cstheme="minorHAnsi"/>
          <w:sz w:val="24"/>
        </w:rPr>
        <w:t xml:space="preserve"> </w:t>
      </w:r>
      <w:r w:rsidR="00133455">
        <w:rPr>
          <w:rFonts w:asciiTheme="minorHAnsi" w:hAnsiTheme="minorHAnsi" w:cstheme="minorHAnsi"/>
          <w:sz w:val="24"/>
        </w:rPr>
        <w:t>agenda items, SLAC members</w:t>
      </w:r>
      <w:r w:rsidR="00276C4A">
        <w:rPr>
          <w:rFonts w:asciiTheme="minorHAnsi" w:hAnsiTheme="minorHAnsi" w:cstheme="minorHAnsi"/>
          <w:sz w:val="24"/>
        </w:rPr>
        <w:t>,</w:t>
      </w:r>
      <w:r w:rsidR="00133455">
        <w:rPr>
          <w:rFonts w:asciiTheme="minorHAnsi" w:hAnsiTheme="minorHAnsi" w:cstheme="minorHAnsi"/>
          <w:sz w:val="24"/>
        </w:rPr>
        <w:t xml:space="preserve"> and the SLAC training </w:t>
      </w:r>
      <w:proofErr w:type="gramStart"/>
      <w:r w:rsidR="00133455">
        <w:rPr>
          <w:rFonts w:asciiTheme="minorHAnsi" w:hAnsiTheme="minorHAnsi" w:cstheme="minorHAnsi"/>
          <w:sz w:val="24"/>
        </w:rPr>
        <w:t>programme</w:t>
      </w:r>
      <w:r w:rsidR="006A51B7">
        <w:rPr>
          <w:rFonts w:asciiTheme="minorHAnsi" w:hAnsiTheme="minorHAnsi" w:cstheme="minorHAnsi"/>
          <w:sz w:val="24"/>
        </w:rPr>
        <w:t>;</w:t>
      </w:r>
      <w:proofErr w:type="gramEnd"/>
    </w:p>
    <w:p w14:paraId="184FF397" w14:textId="7C97EE2A" w:rsidR="00685987" w:rsidRPr="006B2A14" w:rsidRDefault="006B2A14" w:rsidP="00685987">
      <w:pPr>
        <w:pStyle w:val="ListParagraph"/>
        <w:numPr>
          <w:ilvl w:val="0"/>
          <w:numId w:val="36"/>
        </w:numPr>
        <w:ind w:right="-46"/>
        <w:rPr>
          <w:rFonts w:asciiTheme="minorHAnsi" w:hAnsiTheme="minorHAnsi" w:cstheme="minorHAnsi"/>
          <w:i/>
          <w:sz w:val="24"/>
        </w:rPr>
      </w:pPr>
      <w:r>
        <w:rPr>
          <w:rFonts w:asciiTheme="minorHAnsi" w:hAnsiTheme="minorHAnsi" w:cstheme="minorHAnsi"/>
          <w:sz w:val="24"/>
        </w:rPr>
        <w:t>E</w:t>
      </w:r>
      <w:r w:rsidR="00685987" w:rsidRPr="006B2A14">
        <w:rPr>
          <w:rFonts w:asciiTheme="minorHAnsi" w:hAnsiTheme="minorHAnsi" w:cstheme="minorHAnsi"/>
          <w:sz w:val="24"/>
        </w:rPr>
        <w:t xml:space="preserve">ngage with the </w:t>
      </w:r>
      <w:r>
        <w:rPr>
          <w:rFonts w:asciiTheme="minorHAnsi" w:hAnsiTheme="minorHAnsi" w:cstheme="minorHAnsi"/>
          <w:sz w:val="24"/>
        </w:rPr>
        <w:t xml:space="preserve">wider evaluation of the </w:t>
      </w:r>
      <w:proofErr w:type="gramStart"/>
      <w:r>
        <w:rPr>
          <w:rFonts w:asciiTheme="minorHAnsi" w:hAnsiTheme="minorHAnsi" w:cstheme="minorHAnsi"/>
          <w:sz w:val="24"/>
        </w:rPr>
        <w:t>project;</w:t>
      </w:r>
      <w:proofErr w:type="gramEnd"/>
    </w:p>
    <w:p w14:paraId="761FEDAF" w14:textId="6B4764EC" w:rsidR="006B2A14" w:rsidRPr="006B2A14" w:rsidRDefault="006B2A14" w:rsidP="006B2A14">
      <w:pPr>
        <w:numPr>
          <w:ilvl w:val="0"/>
          <w:numId w:val="36"/>
        </w:numPr>
        <w:spacing w:after="0" w:line="240" w:lineRule="auto"/>
        <w:ind w:right="-46"/>
        <w:rPr>
          <w:rFonts w:asciiTheme="minorHAnsi" w:hAnsiTheme="minorHAnsi" w:cstheme="minorHAnsi"/>
          <w:b/>
          <w:sz w:val="24"/>
          <w:szCs w:val="24"/>
        </w:rPr>
      </w:pPr>
      <w:r>
        <w:rPr>
          <w:rFonts w:asciiTheme="minorHAnsi" w:hAnsiTheme="minorHAnsi" w:cstheme="minorHAnsi"/>
          <w:sz w:val="24"/>
          <w:szCs w:val="24"/>
        </w:rPr>
        <w:t>Inform</w:t>
      </w:r>
      <w:r w:rsidRPr="006B2A14">
        <w:rPr>
          <w:rFonts w:asciiTheme="minorHAnsi" w:hAnsiTheme="minorHAnsi" w:cstheme="minorHAnsi"/>
          <w:sz w:val="24"/>
          <w:szCs w:val="24"/>
        </w:rPr>
        <w:t xml:space="preserve"> ILPA of any s</w:t>
      </w:r>
      <w:r>
        <w:rPr>
          <w:rFonts w:asciiTheme="minorHAnsi" w:hAnsiTheme="minorHAnsi" w:cstheme="minorHAnsi"/>
          <w:sz w:val="24"/>
          <w:szCs w:val="24"/>
        </w:rPr>
        <w:t>ignificant developments in the sector</w:t>
      </w:r>
      <w:r w:rsidRPr="006B2A14">
        <w:rPr>
          <w:rFonts w:asciiTheme="minorHAnsi" w:hAnsiTheme="minorHAnsi" w:cstheme="minorHAnsi"/>
          <w:sz w:val="24"/>
          <w:szCs w:val="24"/>
        </w:rPr>
        <w:t xml:space="preserve"> which may affect the work of </w:t>
      </w:r>
      <w:r w:rsidR="00133455">
        <w:rPr>
          <w:rFonts w:asciiTheme="minorHAnsi" w:hAnsiTheme="minorHAnsi" w:cstheme="minorHAnsi"/>
          <w:sz w:val="24"/>
          <w:szCs w:val="24"/>
        </w:rPr>
        <w:t xml:space="preserve">SLAC </w:t>
      </w:r>
      <w:r w:rsidRPr="006B2A14">
        <w:rPr>
          <w:rFonts w:asciiTheme="minorHAnsi" w:hAnsiTheme="minorHAnsi" w:cstheme="minorHAnsi"/>
          <w:sz w:val="24"/>
          <w:szCs w:val="24"/>
        </w:rPr>
        <w:t xml:space="preserve">or the areas in which it has an interest in </w:t>
      </w:r>
      <w:proofErr w:type="gramStart"/>
      <w:r w:rsidRPr="006B2A14">
        <w:rPr>
          <w:rFonts w:asciiTheme="minorHAnsi" w:hAnsiTheme="minorHAnsi" w:cstheme="minorHAnsi"/>
          <w:sz w:val="24"/>
          <w:szCs w:val="24"/>
        </w:rPr>
        <w:t>working;</w:t>
      </w:r>
      <w:proofErr w:type="gramEnd"/>
    </w:p>
    <w:p w14:paraId="066C15E3" w14:textId="5CFB6ED4" w:rsidR="00396C4C" w:rsidRPr="006B2A14" w:rsidRDefault="009C5F9A" w:rsidP="006B2A14">
      <w:pPr>
        <w:numPr>
          <w:ilvl w:val="0"/>
          <w:numId w:val="36"/>
        </w:numPr>
        <w:spacing w:after="0" w:line="240" w:lineRule="auto"/>
        <w:ind w:right="-46"/>
        <w:rPr>
          <w:rFonts w:asciiTheme="minorHAnsi" w:hAnsiTheme="minorHAnsi" w:cstheme="minorHAnsi"/>
          <w:b/>
          <w:sz w:val="24"/>
          <w:szCs w:val="24"/>
        </w:rPr>
      </w:pPr>
      <w:r>
        <w:rPr>
          <w:rFonts w:asciiTheme="minorHAnsi" w:hAnsiTheme="minorHAnsi" w:cstheme="minorHAnsi"/>
          <w:bCs/>
          <w:sz w:val="24"/>
          <w:szCs w:val="24"/>
        </w:rPr>
        <w:t xml:space="preserve">Attend </w:t>
      </w:r>
      <w:r w:rsidR="004F7F8A">
        <w:rPr>
          <w:rFonts w:asciiTheme="minorHAnsi" w:hAnsiTheme="minorHAnsi" w:cstheme="minorHAnsi"/>
          <w:bCs/>
          <w:sz w:val="24"/>
          <w:szCs w:val="24"/>
        </w:rPr>
        <w:t xml:space="preserve">quarterly </w:t>
      </w:r>
      <w:r>
        <w:rPr>
          <w:rFonts w:asciiTheme="minorHAnsi" w:hAnsiTheme="minorHAnsi" w:cstheme="minorHAnsi"/>
          <w:bCs/>
          <w:sz w:val="24"/>
          <w:szCs w:val="24"/>
        </w:rPr>
        <w:t>SLAC meetings</w:t>
      </w:r>
      <w:r w:rsidR="006A51B7">
        <w:rPr>
          <w:rFonts w:asciiTheme="minorHAnsi" w:hAnsiTheme="minorHAnsi" w:cstheme="minorHAnsi"/>
          <w:bCs/>
          <w:sz w:val="24"/>
          <w:szCs w:val="24"/>
        </w:rPr>
        <w:t>.</w:t>
      </w:r>
    </w:p>
    <w:p w14:paraId="6E82F2B1" w14:textId="497DD529" w:rsidR="006B2A14" w:rsidRPr="006B2A14" w:rsidRDefault="006B2A14" w:rsidP="00664FA2">
      <w:pPr>
        <w:spacing w:after="0" w:line="240" w:lineRule="auto"/>
        <w:ind w:left="360" w:right="-46"/>
        <w:rPr>
          <w:rFonts w:asciiTheme="minorHAnsi" w:hAnsiTheme="minorHAnsi" w:cstheme="minorHAnsi"/>
          <w:b/>
          <w:sz w:val="24"/>
          <w:szCs w:val="24"/>
        </w:rPr>
      </w:pPr>
    </w:p>
    <w:p w14:paraId="0E420AEC" w14:textId="7FF274D3" w:rsidR="00B05A5E" w:rsidRDefault="00B05A5E" w:rsidP="00E671B0">
      <w:pPr>
        <w:spacing w:line="240" w:lineRule="auto"/>
        <w:rPr>
          <w:rFonts w:asciiTheme="minorHAnsi" w:hAnsiTheme="minorHAnsi" w:cs="Arial"/>
          <w:sz w:val="24"/>
          <w:szCs w:val="24"/>
        </w:rPr>
      </w:pPr>
    </w:p>
    <w:p w14:paraId="5244AFE1" w14:textId="77777777" w:rsidR="006A51B7" w:rsidRPr="00801958" w:rsidRDefault="006A51B7" w:rsidP="00E671B0">
      <w:pPr>
        <w:spacing w:line="240" w:lineRule="auto"/>
        <w:rPr>
          <w:rFonts w:asciiTheme="minorHAnsi" w:hAnsiTheme="minorHAnsi" w:cs="Arial"/>
          <w:sz w:val="24"/>
          <w:szCs w:val="24"/>
        </w:rPr>
      </w:pPr>
    </w:p>
    <w:p w14:paraId="16A9A99F" w14:textId="77777777" w:rsidR="00B05A5E" w:rsidRDefault="00B05A5E" w:rsidP="00E671B0">
      <w:pPr>
        <w:spacing w:line="240" w:lineRule="auto"/>
        <w:rPr>
          <w:rFonts w:asciiTheme="minorHAnsi" w:hAnsiTheme="minorHAnsi" w:cs="Arial"/>
          <w:b/>
          <w:sz w:val="24"/>
          <w:szCs w:val="24"/>
          <w:u w:val="single"/>
        </w:rPr>
      </w:pPr>
      <w:r w:rsidRPr="00801958">
        <w:rPr>
          <w:rFonts w:asciiTheme="minorHAnsi" w:hAnsiTheme="minorHAnsi" w:cs="Arial"/>
          <w:b/>
          <w:sz w:val="24"/>
          <w:szCs w:val="24"/>
          <w:u w:val="single"/>
        </w:rPr>
        <w:lastRenderedPageBreak/>
        <w:t>Person Specification</w:t>
      </w:r>
    </w:p>
    <w:p w14:paraId="0A762E45" w14:textId="77777777" w:rsidR="00D9697F" w:rsidRPr="00801958" w:rsidRDefault="00D9697F" w:rsidP="00E671B0">
      <w:pPr>
        <w:spacing w:line="240" w:lineRule="auto"/>
        <w:rPr>
          <w:rFonts w:asciiTheme="minorHAnsi" w:hAnsiTheme="minorHAnsi" w:cs="Arial"/>
          <w:b/>
          <w:sz w:val="24"/>
          <w:szCs w:val="24"/>
          <w:u w:val="single"/>
        </w:rPr>
      </w:pPr>
      <w:r>
        <w:rPr>
          <w:rFonts w:asciiTheme="minorHAnsi" w:hAnsiTheme="minorHAnsi" w:cs="Arial"/>
          <w:b/>
          <w:sz w:val="24"/>
          <w:szCs w:val="24"/>
          <w:u w:val="single"/>
        </w:rPr>
        <w:t>Essential</w:t>
      </w:r>
    </w:p>
    <w:p w14:paraId="7F64F2FD" w14:textId="2653FD68" w:rsidR="007D54A4" w:rsidRDefault="007D54A4" w:rsidP="007D54A4">
      <w:pPr>
        <w:pStyle w:val="ListParagraph"/>
        <w:numPr>
          <w:ilvl w:val="0"/>
          <w:numId w:val="42"/>
        </w:numPr>
        <w:rPr>
          <w:rFonts w:asciiTheme="minorHAnsi" w:hAnsiTheme="minorHAnsi" w:cs="Arial"/>
          <w:sz w:val="24"/>
        </w:rPr>
      </w:pPr>
      <w:r>
        <w:rPr>
          <w:rFonts w:asciiTheme="minorHAnsi" w:hAnsiTheme="minorHAnsi" w:cs="Arial"/>
          <w:sz w:val="24"/>
        </w:rPr>
        <w:t xml:space="preserve">Good working knowledge of </w:t>
      </w:r>
      <w:r w:rsidR="00A315CE">
        <w:rPr>
          <w:rFonts w:asciiTheme="minorHAnsi" w:hAnsiTheme="minorHAnsi" w:cs="Arial"/>
          <w:sz w:val="24"/>
        </w:rPr>
        <w:t>systems that intersect with immigration such as housing, benefits, asylum support, trafficking</w:t>
      </w:r>
      <w:r w:rsidR="00D27A10">
        <w:rPr>
          <w:rFonts w:asciiTheme="minorHAnsi" w:hAnsiTheme="minorHAnsi" w:cs="Arial"/>
          <w:sz w:val="24"/>
        </w:rPr>
        <w:t xml:space="preserve"> and</w:t>
      </w:r>
      <w:r w:rsidR="00A315CE">
        <w:rPr>
          <w:rFonts w:asciiTheme="minorHAnsi" w:hAnsiTheme="minorHAnsi" w:cs="Arial"/>
          <w:sz w:val="24"/>
        </w:rPr>
        <w:t xml:space="preserve"> access to </w:t>
      </w:r>
      <w:proofErr w:type="gramStart"/>
      <w:r w:rsidR="00A315CE">
        <w:rPr>
          <w:rFonts w:asciiTheme="minorHAnsi" w:hAnsiTheme="minorHAnsi" w:cs="Arial"/>
          <w:sz w:val="24"/>
        </w:rPr>
        <w:t>justice</w:t>
      </w:r>
      <w:r w:rsidR="00D27A10">
        <w:rPr>
          <w:rFonts w:asciiTheme="minorHAnsi" w:hAnsiTheme="minorHAnsi" w:cs="Arial"/>
          <w:sz w:val="24"/>
        </w:rPr>
        <w:t>;</w:t>
      </w:r>
      <w:proofErr w:type="gramEnd"/>
    </w:p>
    <w:p w14:paraId="240D6752" w14:textId="4D93F169" w:rsidR="007D54A4" w:rsidRDefault="007D54A4" w:rsidP="007D54A4">
      <w:pPr>
        <w:pStyle w:val="ListParagraph"/>
        <w:numPr>
          <w:ilvl w:val="0"/>
          <w:numId w:val="42"/>
        </w:numPr>
        <w:rPr>
          <w:rFonts w:asciiTheme="minorHAnsi" w:hAnsiTheme="minorHAnsi" w:cs="Arial"/>
          <w:sz w:val="24"/>
        </w:rPr>
      </w:pPr>
      <w:r>
        <w:rPr>
          <w:rFonts w:asciiTheme="minorHAnsi" w:hAnsiTheme="minorHAnsi" w:cs="Arial"/>
          <w:sz w:val="24"/>
        </w:rPr>
        <w:t xml:space="preserve">Proven experience of working with others, including external stakeholders, to reach consensus and make effect </w:t>
      </w:r>
      <w:proofErr w:type="gramStart"/>
      <w:r>
        <w:rPr>
          <w:rFonts w:asciiTheme="minorHAnsi" w:hAnsiTheme="minorHAnsi" w:cs="Arial"/>
          <w:sz w:val="24"/>
        </w:rPr>
        <w:t>decisions;</w:t>
      </w:r>
      <w:proofErr w:type="gramEnd"/>
      <w:r>
        <w:rPr>
          <w:rFonts w:asciiTheme="minorHAnsi" w:hAnsiTheme="minorHAnsi" w:cs="Arial"/>
          <w:sz w:val="24"/>
        </w:rPr>
        <w:t xml:space="preserve"> </w:t>
      </w:r>
    </w:p>
    <w:p w14:paraId="35C564D1" w14:textId="29F24549" w:rsidR="007D54A4" w:rsidRDefault="007D54A4">
      <w:pPr>
        <w:pStyle w:val="ListParagraph"/>
        <w:numPr>
          <w:ilvl w:val="0"/>
          <w:numId w:val="42"/>
        </w:numPr>
        <w:rPr>
          <w:rFonts w:asciiTheme="minorHAnsi" w:hAnsiTheme="minorHAnsi" w:cs="Arial"/>
          <w:sz w:val="24"/>
        </w:rPr>
      </w:pPr>
      <w:r w:rsidRPr="007D54A4">
        <w:rPr>
          <w:rFonts w:asciiTheme="minorHAnsi" w:hAnsiTheme="minorHAnsi" w:cs="Arial"/>
          <w:sz w:val="24"/>
        </w:rPr>
        <w:t xml:space="preserve">Proven experience of effective, mutually respectful and constructive </w:t>
      </w:r>
      <w:proofErr w:type="gramStart"/>
      <w:r w:rsidRPr="007D54A4">
        <w:rPr>
          <w:rFonts w:asciiTheme="minorHAnsi" w:hAnsiTheme="minorHAnsi" w:cs="Arial"/>
          <w:sz w:val="24"/>
        </w:rPr>
        <w:t>communication</w:t>
      </w:r>
      <w:r w:rsidR="00C62155">
        <w:rPr>
          <w:rFonts w:asciiTheme="minorHAnsi" w:hAnsiTheme="minorHAnsi" w:cs="Arial"/>
          <w:sz w:val="24"/>
        </w:rPr>
        <w:t>;</w:t>
      </w:r>
      <w:proofErr w:type="gramEnd"/>
    </w:p>
    <w:p w14:paraId="1C4DC63A" w14:textId="054C8FE0" w:rsidR="007D54A4" w:rsidRDefault="00C62155">
      <w:pPr>
        <w:pStyle w:val="ListParagraph"/>
        <w:numPr>
          <w:ilvl w:val="0"/>
          <w:numId w:val="42"/>
        </w:numPr>
        <w:rPr>
          <w:rFonts w:asciiTheme="minorHAnsi" w:hAnsiTheme="minorHAnsi" w:cs="Arial"/>
          <w:sz w:val="24"/>
        </w:rPr>
      </w:pPr>
      <w:r>
        <w:rPr>
          <w:rFonts w:asciiTheme="minorHAnsi" w:hAnsiTheme="minorHAnsi" w:cs="Arial"/>
          <w:sz w:val="24"/>
        </w:rPr>
        <w:t xml:space="preserve">An understanding of strategic litigation and a commitment </w:t>
      </w:r>
      <w:r w:rsidR="007D54A4">
        <w:rPr>
          <w:rFonts w:asciiTheme="minorHAnsi" w:hAnsiTheme="minorHAnsi" w:cs="Arial"/>
          <w:sz w:val="24"/>
        </w:rPr>
        <w:t>to the aims of the Strategic</w:t>
      </w:r>
      <w:r w:rsidR="00902F05">
        <w:rPr>
          <w:rFonts w:asciiTheme="minorHAnsi" w:hAnsiTheme="minorHAnsi" w:cs="Arial"/>
          <w:sz w:val="24"/>
        </w:rPr>
        <w:t xml:space="preserve"> Legal Advice Committee, namely fostering collaboration</w:t>
      </w:r>
      <w:r w:rsidR="00BC43F3">
        <w:rPr>
          <w:rFonts w:asciiTheme="minorHAnsi" w:hAnsiTheme="minorHAnsi" w:cs="Arial"/>
          <w:sz w:val="24"/>
        </w:rPr>
        <w:t>,</w:t>
      </w:r>
      <w:r w:rsidR="00902F05">
        <w:rPr>
          <w:rFonts w:asciiTheme="minorHAnsi" w:hAnsiTheme="minorHAnsi" w:cs="Arial"/>
          <w:sz w:val="24"/>
        </w:rPr>
        <w:t xml:space="preserve"> and building capacity and </w:t>
      </w:r>
      <w:r w:rsidR="00BC43F3">
        <w:rPr>
          <w:rFonts w:asciiTheme="minorHAnsi" w:hAnsiTheme="minorHAnsi" w:cs="Arial"/>
          <w:sz w:val="24"/>
        </w:rPr>
        <w:t xml:space="preserve">confidence around strategic </w:t>
      </w:r>
      <w:proofErr w:type="gramStart"/>
      <w:r w:rsidR="00BC43F3">
        <w:rPr>
          <w:rFonts w:asciiTheme="minorHAnsi" w:hAnsiTheme="minorHAnsi" w:cs="Arial"/>
          <w:sz w:val="24"/>
        </w:rPr>
        <w:t>litigation</w:t>
      </w:r>
      <w:r w:rsidR="00D27A10">
        <w:rPr>
          <w:rFonts w:asciiTheme="minorHAnsi" w:hAnsiTheme="minorHAnsi" w:cs="Arial"/>
          <w:sz w:val="24"/>
        </w:rPr>
        <w:t>;</w:t>
      </w:r>
      <w:proofErr w:type="gramEnd"/>
    </w:p>
    <w:p w14:paraId="242493B7" w14:textId="030BCC71" w:rsidR="007D54A4" w:rsidRDefault="007D54A4">
      <w:pPr>
        <w:pStyle w:val="ListParagraph"/>
        <w:numPr>
          <w:ilvl w:val="0"/>
          <w:numId w:val="42"/>
        </w:numPr>
        <w:rPr>
          <w:rFonts w:asciiTheme="minorHAnsi" w:hAnsiTheme="minorHAnsi" w:cs="Arial"/>
          <w:sz w:val="24"/>
        </w:rPr>
      </w:pPr>
      <w:r>
        <w:rPr>
          <w:rFonts w:asciiTheme="minorHAnsi" w:hAnsiTheme="minorHAnsi" w:cs="Arial"/>
          <w:sz w:val="24"/>
        </w:rPr>
        <w:t>Punctual, reliable</w:t>
      </w:r>
      <w:r w:rsidR="000D1796">
        <w:rPr>
          <w:rFonts w:asciiTheme="minorHAnsi" w:hAnsiTheme="minorHAnsi" w:cs="Arial"/>
          <w:sz w:val="24"/>
        </w:rPr>
        <w:t>,</w:t>
      </w:r>
      <w:r>
        <w:rPr>
          <w:rFonts w:asciiTheme="minorHAnsi" w:hAnsiTheme="minorHAnsi" w:cs="Arial"/>
          <w:sz w:val="24"/>
        </w:rPr>
        <w:t xml:space="preserve"> and</w:t>
      </w:r>
      <w:r w:rsidR="00C62155">
        <w:rPr>
          <w:rFonts w:asciiTheme="minorHAnsi" w:hAnsiTheme="minorHAnsi" w:cs="Arial"/>
          <w:sz w:val="24"/>
        </w:rPr>
        <w:t xml:space="preserve"> takes a proactive approach to voluntary </w:t>
      </w:r>
      <w:proofErr w:type="gramStart"/>
      <w:r w:rsidR="00C62155">
        <w:rPr>
          <w:rFonts w:asciiTheme="minorHAnsi" w:hAnsiTheme="minorHAnsi" w:cs="Arial"/>
          <w:sz w:val="24"/>
        </w:rPr>
        <w:t>commitment;</w:t>
      </w:r>
      <w:proofErr w:type="gramEnd"/>
      <w:r w:rsidR="00C62155">
        <w:rPr>
          <w:rFonts w:asciiTheme="minorHAnsi" w:hAnsiTheme="minorHAnsi" w:cs="Arial"/>
          <w:sz w:val="24"/>
        </w:rPr>
        <w:t xml:space="preserve"> </w:t>
      </w:r>
    </w:p>
    <w:p w14:paraId="0CAA766B" w14:textId="76AECBB6" w:rsidR="00D9697F" w:rsidRPr="00061736" w:rsidRDefault="007D54A4">
      <w:pPr>
        <w:pStyle w:val="ListParagraph"/>
        <w:numPr>
          <w:ilvl w:val="0"/>
          <w:numId w:val="42"/>
        </w:numPr>
        <w:rPr>
          <w:rFonts w:asciiTheme="minorHAnsi" w:hAnsiTheme="minorHAnsi" w:cs="Arial"/>
          <w:sz w:val="24"/>
        </w:rPr>
      </w:pPr>
      <w:r w:rsidRPr="002722D6">
        <w:rPr>
          <w:rFonts w:asciiTheme="minorHAnsi" w:hAnsiTheme="minorHAnsi" w:cs="Arial"/>
          <w:sz w:val="24"/>
        </w:rPr>
        <w:t xml:space="preserve">Able to commit to attending </w:t>
      </w:r>
      <w:r w:rsidR="00526CD0">
        <w:rPr>
          <w:rFonts w:asciiTheme="minorHAnsi" w:hAnsiTheme="minorHAnsi" w:cs="Arial"/>
          <w:sz w:val="24"/>
        </w:rPr>
        <w:t xml:space="preserve">and engaging in </w:t>
      </w:r>
      <w:r w:rsidR="002722D6" w:rsidRPr="002722D6">
        <w:rPr>
          <w:rFonts w:asciiTheme="minorHAnsi" w:hAnsiTheme="minorHAnsi" w:cs="Arial"/>
          <w:sz w:val="24"/>
        </w:rPr>
        <w:t>Committee</w:t>
      </w:r>
      <w:r w:rsidR="00C62155" w:rsidRPr="002722D6">
        <w:rPr>
          <w:rFonts w:asciiTheme="minorHAnsi" w:hAnsiTheme="minorHAnsi" w:cs="Arial"/>
          <w:sz w:val="24"/>
        </w:rPr>
        <w:t xml:space="preserve"> meetings</w:t>
      </w:r>
      <w:r w:rsidR="000D1796">
        <w:rPr>
          <w:rFonts w:asciiTheme="minorHAnsi" w:hAnsiTheme="minorHAnsi" w:cs="Arial"/>
          <w:sz w:val="24"/>
        </w:rPr>
        <w:t>,</w:t>
      </w:r>
      <w:r w:rsidR="00C62155" w:rsidRPr="002722D6">
        <w:rPr>
          <w:rFonts w:asciiTheme="minorHAnsi" w:hAnsiTheme="minorHAnsi" w:cs="Arial"/>
          <w:sz w:val="24"/>
        </w:rPr>
        <w:t xml:space="preserve"> </w:t>
      </w:r>
      <w:r w:rsidR="002722D6">
        <w:rPr>
          <w:rFonts w:asciiTheme="minorHAnsi" w:hAnsiTheme="minorHAnsi" w:cs="Arial"/>
          <w:sz w:val="24"/>
        </w:rPr>
        <w:t xml:space="preserve">and </w:t>
      </w:r>
      <w:r w:rsidR="00526CD0">
        <w:rPr>
          <w:rFonts w:asciiTheme="minorHAnsi" w:hAnsiTheme="minorHAnsi" w:cs="Arial"/>
          <w:sz w:val="24"/>
        </w:rPr>
        <w:t>champ</w:t>
      </w:r>
      <w:r w:rsidR="00B603FB">
        <w:rPr>
          <w:rFonts w:asciiTheme="minorHAnsi" w:hAnsiTheme="minorHAnsi" w:cs="Arial"/>
          <w:sz w:val="24"/>
        </w:rPr>
        <w:t xml:space="preserve">ioning SLAC </w:t>
      </w:r>
      <w:r w:rsidR="001258D2">
        <w:rPr>
          <w:rFonts w:asciiTheme="minorHAnsi" w:hAnsiTheme="minorHAnsi" w:cs="Arial"/>
          <w:sz w:val="24"/>
        </w:rPr>
        <w:t xml:space="preserve">and it’s aims in the sector. </w:t>
      </w:r>
    </w:p>
    <w:p w14:paraId="5CE10A48" w14:textId="50062396" w:rsidR="002D03E6" w:rsidRDefault="002D03E6" w:rsidP="002D03E6">
      <w:pPr>
        <w:rPr>
          <w:rFonts w:asciiTheme="minorHAnsi" w:hAnsiTheme="minorHAnsi" w:cs="Arial"/>
          <w:sz w:val="24"/>
        </w:rPr>
      </w:pPr>
    </w:p>
    <w:p w14:paraId="1B64F6E5" w14:textId="0EF6ADE0" w:rsidR="0065182F" w:rsidRDefault="002D03E6" w:rsidP="002D03E6">
      <w:pPr>
        <w:rPr>
          <w:rFonts w:asciiTheme="minorHAnsi" w:hAnsiTheme="minorHAnsi" w:cs="Arial"/>
          <w:sz w:val="24"/>
        </w:rPr>
      </w:pPr>
      <w:r>
        <w:rPr>
          <w:rFonts w:asciiTheme="minorHAnsi" w:hAnsiTheme="minorHAnsi" w:cs="Arial"/>
          <w:sz w:val="24"/>
        </w:rPr>
        <w:t xml:space="preserve">We would welcome applications from </w:t>
      </w:r>
      <w:r w:rsidR="006052E5">
        <w:rPr>
          <w:rFonts w:asciiTheme="minorHAnsi" w:hAnsiTheme="minorHAnsi" w:cs="Arial"/>
          <w:sz w:val="24"/>
        </w:rPr>
        <w:t>NGO</w:t>
      </w:r>
      <w:r w:rsidR="00B9724A">
        <w:rPr>
          <w:rFonts w:asciiTheme="minorHAnsi" w:hAnsiTheme="minorHAnsi" w:cs="Arial"/>
          <w:sz w:val="24"/>
        </w:rPr>
        <w:t xml:space="preserve">s, community </w:t>
      </w:r>
      <w:r w:rsidR="00790C03">
        <w:rPr>
          <w:rFonts w:asciiTheme="minorHAnsi" w:hAnsiTheme="minorHAnsi" w:cs="Arial"/>
          <w:sz w:val="24"/>
        </w:rPr>
        <w:t xml:space="preserve">and grassroots </w:t>
      </w:r>
      <w:r w:rsidR="00A14986">
        <w:rPr>
          <w:rFonts w:asciiTheme="minorHAnsi" w:hAnsiTheme="minorHAnsi" w:cs="Arial"/>
          <w:sz w:val="24"/>
        </w:rPr>
        <w:t>groups</w:t>
      </w:r>
      <w:r w:rsidR="00E23DB8">
        <w:rPr>
          <w:rFonts w:asciiTheme="minorHAnsi" w:hAnsiTheme="minorHAnsi" w:cs="Arial"/>
          <w:sz w:val="24"/>
        </w:rPr>
        <w:t>,</w:t>
      </w:r>
      <w:r w:rsidR="00A14986">
        <w:rPr>
          <w:rFonts w:asciiTheme="minorHAnsi" w:hAnsiTheme="minorHAnsi" w:cs="Arial"/>
          <w:sz w:val="24"/>
        </w:rPr>
        <w:t xml:space="preserve"> </w:t>
      </w:r>
      <w:r w:rsidR="00E66B68">
        <w:rPr>
          <w:rFonts w:asciiTheme="minorHAnsi" w:hAnsiTheme="minorHAnsi" w:cs="Arial"/>
          <w:sz w:val="24"/>
        </w:rPr>
        <w:t xml:space="preserve">and </w:t>
      </w:r>
      <w:r>
        <w:rPr>
          <w:rFonts w:asciiTheme="minorHAnsi" w:hAnsiTheme="minorHAnsi" w:cs="Arial"/>
          <w:sz w:val="24"/>
        </w:rPr>
        <w:t>legal practitioners</w:t>
      </w:r>
      <w:r w:rsidR="001B26C0">
        <w:rPr>
          <w:rFonts w:asciiTheme="minorHAnsi" w:hAnsiTheme="minorHAnsi" w:cs="Arial"/>
          <w:sz w:val="24"/>
        </w:rPr>
        <w:t xml:space="preserve"> </w:t>
      </w:r>
      <w:r w:rsidR="00026D07">
        <w:rPr>
          <w:rFonts w:asciiTheme="minorHAnsi" w:hAnsiTheme="minorHAnsi" w:cs="Arial"/>
          <w:sz w:val="24"/>
        </w:rPr>
        <w:t xml:space="preserve">in the refugee, </w:t>
      </w:r>
      <w:proofErr w:type="gramStart"/>
      <w:r w:rsidR="00026D07">
        <w:rPr>
          <w:rFonts w:asciiTheme="minorHAnsi" w:hAnsiTheme="minorHAnsi" w:cs="Arial"/>
          <w:sz w:val="24"/>
        </w:rPr>
        <w:t>asylum</w:t>
      </w:r>
      <w:proofErr w:type="gramEnd"/>
      <w:r w:rsidR="00026D07">
        <w:rPr>
          <w:rFonts w:asciiTheme="minorHAnsi" w:hAnsiTheme="minorHAnsi" w:cs="Arial"/>
          <w:sz w:val="24"/>
        </w:rPr>
        <w:t xml:space="preserve"> and </w:t>
      </w:r>
      <w:r w:rsidR="007547F9">
        <w:rPr>
          <w:rFonts w:asciiTheme="minorHAnsi" w:hAnsiTheme="minorHAnsi" w:cs="Arial"/>
          <w:sz w:val="24"/>
        </w:rPr>
        <w:t>migration sector.</w:t>
      </w:r>
    </w:p>
    <w:p w14:paraId="5CE76520" w14:textId="3065FBB4" w:rsidR="0055031C" w:rsidRPr="0065182F" w:rsidRDefault="009755E5" w:rsidP="0065182F">
      <w:pPr>
        <w:rPr>
          <w:rFonts w:asciiTheme="minorHAnsi" w:hAnsiTheme="minorHAnsi" w:cs="Arial"/>
          <w:sz w:val="24"/>
        </w:rPr>
      </w:pPr>
      <w:r w:rsidRPr="009755E5">
        <w:rPr>
          <w:rFonts w:asciiTheme="minorHAnsi" w:hAnsiTheme="minorHAnsi" w:cs="Arial"/>
          <w:sz w:val="24"/>
        </w:rPr>
        <w:t xml:space="preserve">We strive to be an inclusive recruiter. We would particularly encourage applications from individuals from socio-economically disadvantaged backgrounds </w:t>
      </w:r>
      <w:proofErr w:type="gramStart"/>
      <w:r w:rsidRPr="009755E5">
        <w:rPr>
          <w:rFonts w:asciiTheme="minorHAnsi" w:hAnsiTheme="minorHAnsi" w:cs="Arial"/>
          <w:sz w:val="24"/>
        </w:rPr>
        <w:t>and also</w:t>
      </w:r>
      <w:proofErr w:type="gramEnd"/>
      <w:r w:rsidRPr="009755E5">
        <w:rPr>
          <w:rFonts w:asciiTheme="minorHAnsi" w:hAnsiTheme="minorHAnsi" w:cs="Arial"/>
          <w:sz w:val="24"/>
        </w:rPr>
        <w:t xml:space="preserve"> those from under-represented groups, including, but not limited to, people from Black, Asian and minority ethnic backgrounds</w:t>
      </w:r>
      <w:r w:rsidR="00C96970">
        <w:rPr>
          <w:rFonts w:asciiTheme="minorHAnsi" w:hAnsiTheme="minorHAnsi" w:cs="Arial"/>
          <w:sz w:val="24"/>
        </w:rPr>
        <w:t xml:space="preserve"> and those with lived experience of migration. </w:t>
      </w:r>
    </w:p>
    <w:sectPr w:rsidR="0055031C" w:rsidRPr="0065182F" w:rsidSect="003860B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5A16" w14:textId="77777777" w:rsidR="003860B1" w:rsidRDefault="003860B1" w:rsidP="00FD761D">
      <w:pPr>
        <w:spacing w:after="0" w:line="240" w:lineRule="auto"/>
      </w:pPr>
      <w:r>
        <w:separator/>
      </w:r>
    </w:p>
  </w:endnote>
  <w:endnote w:type="continuationSeparator" w:id="0">
    <w:p w14:paraId="47A30D29" w14:textId="77777777" w:rsidR="003860B1" w:rsidRDefault="003860B1" w:rsidP="00FD761D">
      <w:pPr>
        <w:spacing w:after="0" w:line="240" w:lineRule="auto"/>
      </w:pPr>
      <w:r>
        <w:continuationSeparator/>
      </w:r>
    </w:p>
  </w:endnote>
  <w:endnote w:type="continuationNotice" w:id="1">
    <w:p w14:paraId="17F97B19" w14:textId="77777777" w:rsidR="003860B1" w:rsidRDefault="003860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2680" w14:textId="77777777" w:rsidR="00FD761D" w:rsidRPr="0065182F" w:rsidRDefault="00FD761D" w:rsidP="00FD761D">
    <w:pPr>
      <w:pStyle w:val="Footer"/>
      <w:rPr>
        <w:sz w:val="24"/>
      </w:rPr>
    </w:pPr>
    <w:r w:rsidRPr="0065182F">
      <w:rPr>
        <w:sz w:val="24"/>
      </w:rPr>
      <w:t>Immigration Law Practitioners' Association</w:t>
    </w:r>
  </w:p>
  <w:p w14:paraId="19A3DBA3" w14:textId="1FE26476" w:rsidR="00FD761D" w:rsidRPr="0065182F" w:rsidRDefault="00000000" w:rsidP="00FD761D">
    <w:pPr>
      <w:pStyle w:val="Footer"/>
      <w:rPr>
        <w:sz w:val="24"/>
      </w:rPr>
    </w:pPr>
    <w:hyperlink r:id="rId1" w:history="1">
      <w:r w:rsidR="00FD761D" w:rsidRPr="0065182F">
        <w:rPr>
          <w:rStyle w:val="Hyperlink"/>
          <w:sz w:val="24"/>
        </w:rPr>
        <w:t>www.ilpa.org.uk</w:t>
      </w:r>
    </w:hyperlink>
    <w:r w:rsidR="00FD761D" w:rsidRPr="0065182F">
      <w:rPr>
        <w:sz w:val="24"/>
      </w:rPr>
      <w:t xml:space="preserve"> </w:t>
    </w:r>
    <w:hyperlink r:id="rId2" w:history="1">
      <w:r w:rsidR="00FD761D" w:rsidRPr="0065182F">
        <w:rPr>
          <w:rStyle w:val="Hyperlink"/>
          <w:sz w:val="24"/>
        </w:rPr>
        <w:t>www.strategiclegalfund.org.uk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BF0B" w14:textId="77777777" w:rsidR="003860B1" w:rsidRDefault="003860B1" w:rsidP="00FD761D">
      <w:pPr>
        <w:spacing w:after="0" w:line="240" w:lineRule="auto"/>
      </w:pPr>
      <w:r>
        <w:separator/>
      </w:r>
    </w:p>
  </w:footnote>
  <w:footnote w:type="continuationSeparator" w:id="0">
    <w:p w14:paraId="45855461" w14:textId="77777777" w:rsidR="003860B1" w:rsidRDefault="003860B1" w:rsidP="00FD761D">
      <w:pPr>
        <w:spacing w:after="0" w:line="240" w:lineRule="auto"/>
      </w:pPr>
      <w:r>
        <w:continuationSeparator/>
      </w:r>
    </w:p>
  </w:footnote>
  <w:footnote w:type="continuationNotice" w:id="1">
    <w:p w14:paraId="335C937A" w14:textId="77777777" w:rsidR="003860B1" w:rsidRDefault="003860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2CDF" w14:textId="3E4C5C7D" w:rsidR="007E6798" w:rsidRDefault="008B5C83">
    <w:pPr>
      <w:pStyle w:val="Header"/>
    </w:pPr>
    <w:r w:rsidRPr="00F23004">
      <w:rPr>
        <w:noProof/>
        <w:lang w:eastAsia="en-GB"/>
      </w:rPr>
      <w:drawing>
        <wp:anchor distT="0" distB="0" distL="114300" distR="114300" simplePos="0" relativeHeight="251659264" behindDoc="0" locked="0" layoutInCell="1" allowOverlap="1" wp14:anchorId="016B4D82" wp14:editId="2AB5D69A">
          <wp:simplePos x="0" y="0"/>
          <wp:positionH relativeFrom="margin">
            <wp:align>left</wp:align>
          </wp:positionH>
          <wp:positionV relativeFrom="paragraph">
            <wp:posOffset>-449580</wp:posOffset>
          </wp:positionV>
          <wp:extent cx="5644243" cy="918111"/>
          <wp:effectExtent l="0" t="0" r="0" b="0"/>
          <wp:wrapNone/>
          <wp:docPr id="1054648075" name="Picture 1054648075" descr="C:\Users\ClaireTindale\Immigration Law Practitioners' Association\ILPA Central - General\STRATEGIC LEGAL FUND\SLAC\Comms\SL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Tindale\Immigration Law Practitioners' Association\ILPA Central - General\STRATEGIC LEGAL FUND\SLAC\Comms\SLA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4243" cy="918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E46EBF" w14:textId="0433478B" w:rsidR="007E6798" w:rsidRDefault="007E6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9F1"/>
    <w:multiLevelType w:val="hybridMultilevel"/>
    <w:tmpl w:val="2888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BC"/>
    <w:multiLevelType w:val="hybridMultilevel"/>
    <w:tmpl w:val="858827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930629"/>
    <w:multiLevelType w:val="hybridMultilevel"/>
    <w:tmpl w:val="CCCA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766B4"/>
    <w:multiLevelType w:val="hybridMultilevel"/>
    <w:tmpl w:val="CE90F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5F7F65"/>
    <w:multiLevelType w:val="hybridMultilevel"/>
    <w:tmpl w:val="1E54C5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122E0A"/>
    <w:multiLevelType w:val="hybridMultilevel"/>
    <w:tmpl w:val="06B6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655FE"/>
    <w:multiLevelType w:val="hybridMultilevel"/>
    <w:tmpl w:val="A98E60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39E1B26"/>
    <w:multiLevelType w:val="hybridMultilevel"/>
    <w:tmpl w:val="7184452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6067D6B"/>
    <w:multiLevelType w:val="hybridMultilevel"/>
    <w:tmpl w:val="9378CF04"/>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7975E9"/>
    <w:multiLevelType w:val="hybridMultilevel"/>
    <w:tmpl w:val="557279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A52FE6"/>
    <w:multiLevelType w:val="hybridMultilevel"/>
    <w:tmpl w:val="2F1EEA8E"/>
    <w:lvl w:ilvl="0" w:tplc="04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CF4384"/>
    <w:multiLevelType w:val="hybridMultilevel"/>
    <w:tmpl w:val="E306DC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7472C"/>
    <w:multiLevelType w:val="hybridMultilevel"/>
    <w:tmpl w:val="2C58A228"/>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E34C0D"/>
    <w:multiLevelType w:val="hybridMultilevel"/>
    <w:tmpl w:val="15B40C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B014C3B"/>
    <w:multiLevelType w:val="hybridMultilevel"/>
    <w:tmpl w:val="4E403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B93A77"/>
    <w:multiLevelType w:val="hybridMultilevel"/>
    <w:tmpl w:val="497455A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724C2"/>
    <w:multiLevelType w:val="multilevel"/>
    <w:tmpl w:val="CA66398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7" w15:restartNumberingAfterBreak="0">
    <w:nsid w:val="434D2DC5"/>
    <w:multiLevelType w:val="hybridMultilevel"/>
    <w:tmpl w:val="2AFED98C"/>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863CCD"/>
    <w:multiLevelType w:val="hybridMultilevel"/>
    <w:tmpl w:val="65140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D65454"/>
    <w:multiLevelType w:val="hybridMultilevel"/>
    <w:tmpl w:val="C4021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204BB1"/>
    <w:multiLevelType w:val="hybridMultilevel"/>
    <w:tmpl w:val="2E3E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390BC6"/>
    <w:multiLevelType w:val="hybridMultilevel"/>
    <w:tmpl w:val="96DABF4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CD954E8"/>
    <w:multiLevelType w:val="hybridMultilevel"/>
    <w:tmpl w:val="37C6F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BF4E2B"/>
    <w:multiLevelType w:val="multilevel"/>
    <w:tmpl w:val="194A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52197"/>
    <w:multiLevelType w:val="hybridMultilevel"/>
    <w:tmpl w:val="6D9C70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48A7C67"/>
    <w:multiLevelType w:val="hybridMultilevel"/>
    <w:tmpl w:val="8510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B7FB3"/>
    <w:multiLevelType w:val="hybridMultilevel"/>
    <w:tmpl w:val="9094F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B216E9"/>
    <w:multiLevelType w:val="hybridMultilevel"/>
    <w:tmpl w:val="3C32C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27B69"/>
    <w:multiLevelType w:val="hybridMultilevel"/>
    <w:tmpl w:val="53A69F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E215557"/>
    <w:multiLevelType w:val="hybridMultilevel"/>
    <w:tmpl w:val="345AB3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B61890"/>
    <w:multiLevelType w:val="hybridMultilevel"/>
    <w:tmpl w:val="F09634E0"/>
    <w:lvl w:ilvl="0" w:tplc="04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465BE0"/>
    <w:multiLevelType w:val="hybridMultilevel"/>
    <w:tmpl w:val="E8AC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32972"/>
    <w:multiLevelType w:val="hybridMultilevel"/>
    <w:tmpl w:val="E41230C2"/>
    <w:lvl w:ilvl="0" w:tplc="E6A007DC">
      <w:start w:val="1"/>
      <w:numFmt w:val="lowerLetter"/>
      <w:lvlText w:val="%1)"/>
      <w:lvlJc w:val="left"/>
      <w:pPr>
        <w:tabs>
          <w:tab w:val="num" w:pos="1080"/>
        </w:tabs>
        <w:ind w:left="1080" w:hanging="360"/>
      </w:pPr>
      <w:rPr>
        <w:rFonts w:cs="Times New Roman" w:hint="default"/>
        <w:sz w:val="23"/>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3F3282E"/>
    <w:multiLevelType w:val="hybridMultilevel"/>
    <w:tmpl w:val="6CF0D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0E2B3C"/>
    <w:multiLevelType w:val="hybridMultilevel"/>
    <w:tmpl w:val="A6E6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369B6"/>
    <w:multiLevelType w:val="hybridMultilevel"/>
    <w:tmpl w:val="245C5DD4"/>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84E3807"/>
    <w:multiLevelType w:val="hybridMultilevel"/>
    <w:tmpl w:val="FE209B1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52443"/>
    <w:multiLevelType w:val="hybridMultilevel"/>
    <w:tmpl w:val="BA54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75CB4"/>
    <w:multiLevelType w:val="hybridMultilevel"/>
    <w:tmpl w:val="6D26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42740"/>
    <w:multiLevelType w:val="hybridMultilevel"/>
    <w:tmpl w:val="E9AC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6546"/>
    <w:multiLevelType w:val="hybridMultilevel"/>
    <w:tmpl w:val="DE96AF7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685095"/>
    <w:multiLevelType w:val="hybridMultilevel"/>
    <w:tmpl w:val="4574C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382EF6"/>
    <w:multiLevelType w:val="hybridMultilevel"/>
    <w:tmpl w:val="52AE78A4"/>
    <w:lvl w:ilvl="0" w:tplc="0409000F">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A844A1"/>
    <w:multiLevelType w:val="hybridMultilevel"/>
    <w:tmpl w:val="ECD0813A"/>
    <w:lvl w:ilvl="0" w:tplc="04090001">
      <w:start w:val="1"/>
      <w:numFmt w:val="bullet"/>
      <w:lvlText w:val=""/>
      <w:lvlJc w:val="left"/>
      <w:pPr>
        <w:ind w:left="360" w:hanging="360"/>
      </w:pPr>
      <w:rPr>
        <w:rFonts w:ascii="Symbol" w:hAnsi="Symbol" w:hint="default"/>
      </w:rPr>
    </w:lvl>
    <w:lvl w:ilvl="1" w:tplc="20326446">
      <w:numFmt w:val="bullet"/>
      <w:lvlText w:val="•"/>
      <w:lvlJc w:val="left"/>
      <w:pPr>
        <w:ind w:left="1080" w:hanging="360"/>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7636301">
    <w:abstractNumId w:val="32"/>
  </w:num>
  <w:num w:numId="2" w16cid:durableId="217936810">
    <w:abstractNumId w:val="35"/>
  </w:num>
  <w:num w:numId="3" w16cid:durableId="334579033">
    <w:abstractNumId w:val="42"/>
  </w:num>
  <w:num w:numId="4" w16cid:durableId="1282497993">
    <w:abstractNumId w:val="29"/>
  </w:num>
  <w:num w:numId="5" w16cid:durableId="1112090572">
    <w:abstractNumId w:val="34"/>
  </w:num>
  <w:num w:numId="6" w16cid:durableId="1983726309">
    <w:abstractNumId w:val="10"/>
  </w:num>
  <w:num w:numId="7" w16cid:durableId="1875653283">
    <w:abstractNumId w:val="1"/>
  </w:num>
  <w:num w:numId="8" w16cid:durableId="974529188">
    <w:abstractNumId w:val="30"/>
  </w:num>
  <w:num w:numId="9" w16cid:durableId="161940067">
    <w:abstractNumId w:val="28"/>
  </w:num>
  <w:num w:numId="10" w16cid:durableId="1557617647">
    <w:abstractNumId w:val="15"/>
  </w:num>
  <w:num w:numId="11" w16cid:durableId="1101954743">
    <w:abstractNumId w:val="40"/>
  </w:num>
  <w:num w:numId="12" w16cid:durableId="1884975378">
    <w:abstractNumId w:val="12"/>
  </w:num>
  <w:num w:numId="13" w16cid:durableId="136067519">
    <w:abstractNumId w:val="7"/>
  </w:num>
  <w:num w:numId="14" w16cid:durableId="1427073306">
    <w:abstractNumId w:val="3"/>
  </w:num>
  <w:num w:numId="15" w16cid:durableId="493496213">
    <w:abstractNumId w:val="21"/>
  </w:num>
  <w:num w:numId="16" w16cid:durableId="2012877369">
    <w:abstractNumId w:val="39"/>
  </w:num>
  <w:num w:numId="17" w16cid:durableId="2016834741">
    <w:abstractNumId w:val="43"/>
  </w:num>
  <w:num w:numId="18" w16cid:durableId="572395693">
    <w:abstractNumId w:val="36"/>
  </w:num>
  <w:num w:numId="19" w16cid:durableId="1757895606">
    <w:abstractNumId w:val="24"/>
  </w:num>
  <w:num w:numId="20" w16cid:durableId="1882742912">
    <w:abstractNumId w:val="6"/>
  </w:num>
  <w:num w:numId="21" w16cid:durableId="1146311988">
    <w:abstractNumId w:val="9"/>
  </w:num>
  <w:num w:numId="22" w16cid:durableId="178393434">
    <w:abstractNumId w:val="13"/>
  </w:num>
  <w:num w:numId="23" w16cid:durableId="612172333">
    <w:abstractNumId w:val="4"/>
  </w:num>
  <w:num w:numId="24" w16cid:durableId="1283539811">
    <w:abstractNumId w:val="0"/>
  </w:num>
  <w:num w:numId="25" w16cid:durableId="988749297">
    <w:abstractNumId w:val="2"/>
  </w:num>
  <w:num w:numId="26" w16cid:durableId="921719400">
    <w:abstractNumId w:val="38"/>
  </w:num>
  <w:num w:numId="27" w16cid:durableId="1692607191">
    <w:abstractNumId w:val="31"/>
  </w:num>
  <w:num w:numId="28" w16cid:durableId="929703001">
    <w:abstractNumId w:val="25"/>
  </w:num>
  <w:num w:numId="29" w16cid:durableId="1306349072">
    <w:abstractNumId w:val="37"/>
  </w:num>
  <w:num w:numId="30" w16cid:durableId="1167791034">
    <w:abstractNumId w:val="18"/>
  </w:num>
  <w:num w:numId="31" w16cid:durableId="1183475046">
    <w:abstractNumId w:val="20"/>
  </w:num>
  <w:num w:numId="32" w16cid:durableId="864919">
    <w:abstractNumId w:val="11"/>
  </w:num>
  <w:num w:numId="33" w16cid:durableId="167409983">
    <w:abstractNumId w:val="5"/>
  </w:num>
  <w:num w:numId="34" w16cid:durableId="792479450">
    <w:abstractNumId w:val="27"/>
  </w:num>
  <w:num w:numId="35" w16cid:durableId="608005058">
    <w:abstractNumId w:val="16"/>
  </w:num>
  <w:num w:numId="36" w16cid:durableId="906108673">
    <w:abstractNumId w:val="33"/>
  </w:num>
  <w:num w:numId="37" w16cid:durableId="1513493360">
    <w:abstractNumId w:val="14"/>
  </w:num>
  <w:num w:numId="38" w16cid:durableId="818232574">
    <w:abstractNumId w:val="19"/>
  </w:num>
  <w:num w:numId="39" w16cid:durableId="1526555019">
    <w:abstractNumId w:val="23"/>
  </w:num>
  <w:num w:numId="40" w16cid:durableId="926230280">
    <w:abstractNumId w:val="22"/>
  </w:num>
  <w:num w:numId="41" w16cid:durableId="86005576">
    <w:abstractNumId w:val="41"/>
  </w:num>
  <w:num w:numId="42" w16cid:durableId="911500209">
    <w:abstractNumId w:val="8"/>
  </w:num>
  <w:num w:numId="43" w16cid:durableId="1075204417">
    <w:abstractNumId w:val="17"/>
  </w:num>
  <w:num w:numId="44" w16cid:durableId="17877748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74"/>
    <w:rsid w:val="00002F84"/>
    <w:rsid w:val="00003958"/>
    <w:rsid w:val="00004DCE"/>
    <w:rsid w:val="00026D07"/>
    <w:rsid w:val="000317EA"/>
    <w:rsid w:val="0004664B"/>
    <w:rsid w:val="0005038C"/>
    <w:rsid w:val="00053400"/>
    <w:rsid w:val="00061736"/>
    <w:rsid w:val="00064091"/>
    <w:rsid w:val="0007195A"/>
    <w:rsid w:val="0007496F"/>
    <w:rsid w:val="000766EF"/>
    <w:rsid w:val="000928FC"/>
    <w:rsid w:val="00097CFE"/>
    <w:rsid w:val="000B1576"/>
    <w:rsid w:val="000B1C11"/>
    <w:rsid w:val="000C0456"/>
    <w:rsid w:val="000D1796"/>
    <w:rsid w:val="000D2091"/>
    <w:rsid w:val="000D42A5"/>
    <w:rsid w:val="000D7227"/>
    <w:rsid w:val="000E0719"/>
    <w:rsid w:val="000E0B3A"/>
    <w:rsid w:val="000E3002"/>
    <w:rsid w:val="000E3398"/>
    <w:rsid w:val="0012062F"/>
    <w:rsid w:val="001258D2"/>
    <w:rsid w:val="00133455"/>
    <w:rsid w:val="00142C34"/>
    <w:rsid w:val="001438C0"/>
    <w:rsid w:val="00143E7B"/>
    <w:rsid w:val="00144496"/>
    <w:rsid w:val="0016185C"/>
    <w:rsid w:val="00175B4D"/>
    <w:rsid w:val="00181899"/>
    <w:rsid w:val="00186B3E"/>
    <w:rsid w:val="0018730A"/>
    <w:rsid w:val="0019421E"/>
    <w:rsid w:val="001A51D7"/>
    <w:rsid w:val="001B2372"/>
    <w:rsid w:val="001B26C0"/>
    <w:rsid w:val="001B4FD0"/>
    <w:rsid w:val="001C129D"/>
    <w:rsid w:val="001C613D"/>
    <w:rsid w:val="001D0637"/>
    <w:rsid w:val="001D0A90"/>
    <w:rsid w:val="001D1760"/>
    <w:rsid w:val="001D7B2F"/>
    <w:rsid w:val="001E100E"/>
    <w:rsid w:val="00212853"/>
    <w:rsid w:val="002307DE"/>
    <w:rsid w:val="00232993"/>
    <w:rsid w:val="0025439A"/>
    <w:rsid w:val="002545BD"/>
    <w:rsid w:val="00264C74"/>
    <w:rsid w:val="00266240"/>
    <w:rsid w:val="00271252"/>
    <w:rsid w:val="002722D6"/>
    <w:rsid w:val="00273BE3"/>
    <w:rsid w:val="00274D53"/>
    <w:rsid w:val="00276C4A"/>
    <w:rsid w:val="002843B8"/>
    <w:rsid w:val="002A2205"/>
    <w:rsid w:val="002B1021"/>
    <w:rsid w:val="002B1058"/>
    <w:rsid w:val="002B36B7"/>
    <w:rsid w:val="002D03E6"/>
    <w:rsid w:val="002E6114"/>
    <w:rsid w:val="002F2DFE"/>
    <w:rsid w:val="002F5B4E"/>
    <w:rsid w:val="00300A71"/>
    <w:rsid w:val="0030771E"/>
    <w:rsid w:val="0031501E"/>
    <w:rsid w:val="0031547E"/>
    <w:rsid w:val="00322413"/>
    <w:rsid w:val="00323E42"/>
    <w:rsid w:val="00327803"/>
    <w:rsid w:val="00327890"/>
    <w:rsid w:val="003339FE"/>
    <w:rsid w:val="00342E58"/>
    <w:rsid w:val="0035346D"/>
    <w:rsid w:val="003547B7"/>
    <w:rsid w:val="00354820"/>
    <w:rsid w:val="003630FB"/>
    <w:rsid w:val="00363692"/>
    <w:rsid w:val="00373685"/>
    <w:rsid w:val="00380F6F"/>
    <w:rsid w:val="003812D0"/>
    <w:rsid w:val="003817EF"/>
    <w:rsid w:val="00381D50"/>
    <w:rsid w:val="003860B1"/>
    <w:rsid w:val="00396C4C"/>
    <w:rsid w:val="00397CE9"/>
    <w:rsid w:val="003A2BB9"/>
    <w:rsid w:val="003A4360"/>
    <w:rsid w:val="003B0721"/>
    <w:rsid w:val="003B0E62"/>
    <w:rsid w:val="003B4DDC"/>
    <w:rsid w:val="003C2BE7"/>
    <w:rsid w:val="003D036A"/>
    <w:rsid w:val="003D3366"/>
    <w:rsid w:val="003D33CF"/>
    <w:rsid w:val="003E092C"/>
    <w:rsid w:val="003E1D91"/>
    <w:rsid w:val="003E76DE"/>
    <w:rsid w:val="004112B5"/>
    <w:rsid w:val="00417375"/>
    <w:rsid w:val="00430530"/>
    <w:rsid w:val="00433ABC"/>
    <w:rsid w:val="004361BC"/>
    <w:rsid w:val="00440514"/>
    <w:rsid w:val="00444D68"/>
    <w:rsid w:val="00450E03"/>
    <w:rsid w:val="0045510F"/>
    <w:rsid w:val="0048206A"/>
    <w:rsid w:val="00493511"/>
    <w:rsid w:val="00494C30"/>
    <w:rsid w:val="004A0D14"/>
    <w:rsid w:val="004A0D35"/>
    <w:rsid w:val="004B6F4E"/>
    <w:rsid w:val="004C0D5C"/>
    <w:rsid w:val="004C64B6"/>
    <w:rsid w:val="004D6297"/>
    <w:rsid w:val="004D6878"/>
    <w:rsid w:val="004F7F8A"/>
    <w:rsid w:val="00507203"/>
    <w:rsid w:val="00511BDF"/>
    <w:rsid w:val="00516A4E"/>
    <w:rsid w:val="0051768A"/>
    <w:rsid w:val="00520A75"/>
    <w:rsid w:val="005217EE"/>
    <w:rsid w:val="00524CC3"/>
    <w:rsid w:val="00524FF4"/>
    <w:rsid w:val="00526537"/>
    <w:rsid w:val="00526CD0"/>
    <w:rsid w:val="00527BFC"/>
    <w:rsid w:val="00532827"/>
    <w:rsid w:val="0055031C"/>
    <w:rsid w:val="00563A7B"/>
    <w:rsid w:val="00566305"/>
    <w:rsid w:val="005668B1"/>
    <w:rsid w:val="0057658A"/>
    <w:rsid w:val="00577FAF"/>
    <w:rsid w:val="00582FDE"/>
    <w:rsid w:val="0058484C"/>
    <w:rsid w:val="00593747"/>
    <w:rsid w:val="00596111"/>
    <w:rsid w:val="00596996"/>
    <w:rsid w:val="005A16CB"/>
    <w:rsid w:val="005B042F"/>
    <w:rsid w:val="005B12C6"/>
    <w:rsid w:val="005B55D2"/>
    <w:rsid w:val="005C5B30"/>
    <w:rsid w:val="005E2853"/>
    <w:rsid w:val="005F3D10"/>
    <w:rsid w:val="005F4946"/>
    <w:rsid w:val="00601E6A"/>
    <w:rsid w:val="0060329F"/>
    <w:rsid w:val="006052E5"/>
    <w:rsid w:val="0060602E"/>
    <w:rsid w:val="00621066"/>
    <w:rsid w:val="0065182F"/>
    <w:rsid w:val="006542E4"/>
    <w:rsid w:val="00656E35"/>
    <w:rsid w:val="00664FA2"/>
    <w:rsid w:val="00674250"/>
    <w:rsid w:val="0067773C"/>
    <w:rsid w:val="00683112"/>
    <w:rsid w:val="00684A0B"/>
    <w:rsid w:val="00685987"/>
    <w:rsid w:val="006968D9"/>
    <w:rsid w:val="006A02F8"/>
    <w:rsid w:val="006A16E5"/>
    <w:rsid w:val="006A214E"/>
    <w:rsid w:val="006A3863"/>
    <w:rsid w:val="006A51B7"/>
    <w:rsid w:val="006B0D27"/>
    <w:rsid w:val="006B2A14"/>
    <w:rsid w:val="006B74FE"/>
    <w:rsid w:val="006B78C3"/>
    <w:rsid w:val="006C3C57"/>
    <w:rsid w:val="006C4B76"/>
    <w:rsid w:val="006D4FB4"/>
    <w:rsid w:val="006D52C8"/>
    <w:rsid w:val="006E2793"/>
    <w:rsid w:val="006F3DD6"/>
    <w:rsid w:val="006F4D5E"/>
    <w:rsid w:val="0071263B"/>
    <w:rsid w:val="007127DB"/>
    <w:rsid w:val="00715FDA"/>
    <w:rsid w:val="00716503"/>
    <w:rsid w:val="007323E0"/>
    <w:rsid w:val="007420C8"/>
    <w:rsid w:val="007463B0"/>
    <w:rsid w:val="00747D53"/>
    <w:rsid w:val="00747D58"/>
    <w:rsid w:val="007547F9"/>
    <w:rsid w:val="007751D3"/>
    <w:rsid w:val="00775DDD"/>
    <w:rsid w:val="00777BEA"/>
    <w:rsid w:val="00786668"/>
    <w:rsid w:val="0079046C"/>
    <w:rsid w:val="00790C03"/>
    <w:rsid w:val="0079615B"/>
    <w:rsid w:val="007A6A0B"/>
    <w:rsid w:val="007C63AC"/>
    <w:rsid w:val="007D54A4"/>
    <w:rsid w:val="007E112E"/>
    <w:rsid w:val="007E3837"/>
    <w:rsid w:val="007E66B0"/>
    <w:rsid w:val="007E6798"/>
    <w:rsid w:val="007E7A63"/>
    <w:rsid w:val="007F06BC"/>
    <w:rsid w:val="007F3FA7"/>
    <w:rsid w:val="00801958"/>
    <w:rsid w:val="00804563"/>
    <w:rsid w:val="008048EF"/>
    <w:rsid w:val="0080560F"/>
    <w:rsid w:val="00813437"/>
    <w:rsid w:val="00814868"/>
    <w:rsid w:val="00821E92"/>
    <w:rsid w:val="00832817"/>
    <w:rsid w:val="00835ABD"/>
    <w:rsid w:val="008368D5"/>
    <w:rsid w:val="00856112"/>
    <w:rsid w:val="00862DFB"/>
    <w:rsid w:val="00866C1C"/>
    <w:rsid w:val="00881941"/>
    <w:rsid w:val="00892619"/>
    <w:rsid w:val="00894C20"/>
    <w:rsid w:val="008A019F"/>
    <w:rsid w:val="008B5955"/>
    <w:rsid w:val="008B5C83"/>
    <w:rsid w:val="008C3F83"/>
    <w:rsid w:val="008C4C35"/>
    <w:rsid w:val="008D7750"/>
    <w:rsid w:val="008E3BC5"/>
    <w:rsid w:val="008F0530"/>
    <w:rsid w:val="008F0E04"/>
    <w:rsid w:val="008F6D96"/>
    <w:rsid w:val="0090039C"/>
    <w:rsid w:val="00902F05"/>
    <w:rsid w:val="009039B7"/>
    <w:rsid w:val="00903F1F"/>
    <w:rsid w:val="00923699"/>
    <w:rsid w:val="009246BB"/>
    <w:rsid w:val="00932D9A"/>
    <w:rsid w:val="009453F3"/>
    <w:rsid w:val="00953760"/>
    <w:rsid w:val="0097158B"/>
    <w:rsid w:val="009755E5"/>
    <w:rsid w:val="009875D0"/>
    <w:rsid w:val="0098779E"/>
    <w:rsid w:val="0099655A"/>
    <w:rsid w:val="009A2B08"/>
    <w:rsid w:val="009B0DFC"/>
    <w:rsid w:val="009B4BB5"/>
    <w:rsid w:val="009B72BE"/>
    <w:rsid w:val="009C42F7"/>
    <w:rsid w:val="009C55CC"/>
    <w:rsid w:val="009C5F9A"/>
    <w:rsid w:val="009E6DB5"/>
    <w:rsid w:val="009F0F43"/>
    <w:rsid w:val="00A00D5D"/>
    <w:rsid w:val="00A02E1D"/>
    <w:rsid w:val="00A06A42"/>
    <w:rsid w:val="00A14986"/>
    <w:rsid w:val="00A20824"/>
    <w:rsid w:val="00A210F7"/>
    <w:rsid w:val="00A244B6"/>
    <w:rsid w:val="00A24A81"/>
    <w:rsid w:val="00A27E0D"/>
    <w:rsid w:val="00A315CE"/>
    <w:rsid w:val="00A35BD4"/>
    <w:rsid w:val="00A36D34"/>
    <w:rsid w:val="00A44EA2"/>
    <w:rsid w:val="00A45062"/>
    <w:rsid w:val="00A6577C"/>
    <w:rsid w:val="00A6635A"/>
    <w:rsid w:val="00A702BC"/>
    <w:rsid w:val="00A70B99"/>
    <w:rsid w:val="00A86759"/>
    <w:rsid w:val="00A86ACC"/>
    <w:rsid w:val="00A91DB4"/>
    <w:rsid w:val="00A97BE8"/>
    <w:rsid w:val="00A97DE0"/>
    <w:rsid w:val="00AA12B4"/>
    <w:rsid w:val="00AA2D3B"/>
    <w:rsid w:val="00AA7FBB"/>
    <w:rsid w:val="00AD23BD"/>
    <w:rsid w:val="00AD5A43"/>
    <w:rsid w:val="00AE42E5"/>
    <w:rsid w:val="00AF17A8"/>
    <w:rsid w:val="00AF3599"/>
    <w:rsid w:val="00AF69AF"/>
    <w:rsid w:val="00AF7800"/>
    <w:rsid w:val="00B04B56"/>
    <w:rsid w:val="00B05A5E"/>
    <w:rsid w:val="00B10C3D"/>
    <w:rsid w:val="00B13851"/>
    <w:rsid w:val="00B1621E"/>
    <w:rsid w:val="00B22C25"/>
    <w:rsid w:val="00B411E7"/>
    <w:rsid w:val="00B4687F"/>
    <w:rsid w:val="00B51437"/>
    <w:rsid w:val="00B603FB"/>
    <w:rsid w:val="00B67895"/>
    <w:rsid w:val="00B755C8"/>
    <w:rsid w:val="00B76A39"/>
    <w:rsid w:val="00B923C8"/>
    <w:rsid w:val="00B9724A"/>
    <w:rsid w:val="00B9749C"/>
    <w:rsid w:val="00BA203D"/>
    <w:rsid w:val="00BB5DB4"/>
    <w:rsid w:val="00BC0B18"/>
    <w:rsid w:val="00BC43F3"/>
    <w:rsid w:val="00BC5B8A"/>
    <w:rsid w:val="00BC6A20"/>
    <w:rsid w:val="00BC7A4E"/>
    <w:rsid w:val="00BD0B86"/>
    <w:rsid w:val="00BD6EAB"/>
    <w:rsid w:val="00BE496F"/>
    <w:rsid w:val="00BE6A1A"/>
    <w:rsid w:val="00C16EF8"/>
    <w:rsid w:val="00C17DC0"/>
    <w:rsid w:val="00C229BC"/>
    <w:rsid w:val="00C25A07"/>
    <w:rsid w:val="00C27E71"/>
    <w:rsid w:val="00C41433"/>
    <w:rsid w:val="00C41674"/>
    <w:rsid w:val="00C544D2"/>
    <w:rsid w:val="00C62155"/>
    <w:rsid w:val="00C64442"/>
    <w:rsid w:val="00C742A7"/>
    <w:rsid w:val="00C767CE"/>
    <w:rsid w:val="00C84A50"/>
    <w:rsid w:val="00C96970"/>
    <w:rsid w:val="00C97793"/>
    <w:rsid w:val="00CB284F"/>
    <w:rsid w:val="00CB484D"/>
    <w:rsid w:val="00CD55B0"/>
    <w:rsid w:val="00CD65CE"/>
    <w:rsid w:val="00CF0DCA"/>
    <w:rsid w:val="00D21EAC"/>
    <w:rsid w:val="00D27A10"/>
    <w:rsid w:val="00D37683"/>
    <w:rsid w:val="00D42D31"/>
    <w:rsid w:val="00D4633C"/>
    <w:rsid w:val="00D54992"/>
    <w:rsid w:val="00D5519F"/>
    <w:rsid w:val="00D553F3"/>
    <w:rsid w:val="00D56C18"/>
    <w:rsid w:val="00D634CD"/>
    <w:rsid w:val="00D648B9"/>
    <w:rsid w:val="00D67BE9"/>
    <w:rsid w:val="00D83663"/>
    <w:rsid w:val="00D9121F"/>
    <w:rsid w:val="00D95F11"/>
    <w:rsid w:val="00D9697F"/>
    <w:rsid w:val="00D978D1"/>
    <w:rsid w:val="00DA27F8"/>
    <w:rsid w:val="00DA60A0"/>
    <w:rsid w:val="00DB366A"/>
    <w:rsid w:val="00DC246E"/>
    <w:rsid w:val="00DC3649"/>
    <w:rsid w:val="00DD045C"/>
    <w:rsid w:val="00DE22C4"/>
    <w:rsid w:val="00DF1BF8"/>
    <w:rsid w:val="00DF29BA"/>
    <w:rsid w:val="00DF3582"/>
    <w:rsid w:val="00E01DA0"/>
    <w:rsid w:val="00E2308C"/>
    <w:rsid w:val="00E23DB8"/>
    <w:rsid w:val="00E26A6D"/>
    <w:rsid w:val="00E43EB0"/>
    <w:rsid w:val="00E452DA"/>
    <w:rsid w:val="00E60A4D"/>
    <w:rsid w:val="00E61E95"/>
    <w:rsid w:val="00E6340C"/>
    <w:rsid w:val="00E66B68"/>
    <w:rsid w:val="00E671B0"/>
    <w:rsid w:val="00E67E46"/>
    <w:rsid w:val="00E860B0"/>
    <w:rsid w:val="00E866B7"/>
    <w:rsid w:val="00EA0C0E"/>
    <w:rsid w:val="00EB5414"/>
    <w:rsid w:val="00ED438F"/>
    <w:rsid w:val="00ED71A1"/>
    <w:rsid w:val="00EE1CC0"/>
    <w:rsid w:val="00EE2E6B"/>
    <w:rsid w:val="00EF74E1"/>
    <w:rsid w:val="00F00628"/>
    <w:rsid w:val="00F02061"/>
    <w:rsid w:val="00F027D2"/>
    <w:rsid w:val="00F13B5F"/>
    <w:rsid w:val="00F262F1"/>
    <w:rsid w:val="00F26E04"/>
    <w:rsid w:val="00F36B4A"/>
    <w:rsid w:val="00F47CC0"/>
    <w:rsid w:val="00F504F2"/>
    <w:rsid w:val="00F52CCD"/>
    <w:rsid w:val="00F537BE"/>
    <w:rsid w:val="00F53A83"/>
    <w:rsid w:val="00F57D51"/>
    <w:rsid w:val="00F63F66"/>
    <w:rsid w:val="00F64482"/>
    <w:rsid w:val="00F6472A"/>
    <w:rsid w:val="00F656C9"/>
    <w:rsid w:val="00F65A1B"/>
    <w:rsid w:val="00F74476"/>
    <w:rsid w:val="00F76A52"/>
    <w:rsid w:val="00F77A7D"/>
    <w:rsid w:val="00F85251"/>
    <w:rsid w:val="00F8787D"/>
    <w:rsid w:val="00F93EB0"/>
    <w:rsid w:val="00F9527E"/>
    <w:rsid w:val="00FA5576"/>
    <w:rsid w:val="00FB4C69"/>
    <w:rsid w:val="00FB6232"/>
    <w:rsid w:val="00FB7609"/>
    <w:rsid w:val="00FD761D"/>
    <w:rsid w:val="00FF3FB2"/>
    <w:rsid w:val="00FF5600"/>
    <w:rsid w:val="00FF5A0F"/>
    <w:rsid w:val="00FF6E91"/>
    <w:rsid w:val="00FF7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46941"/>
  <w15:docId w15:val="{3350C7CF-5A15-491C-A6E0-2BA7A809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71"/>
    <w:pPr>
      <w:spacing w:after="200" w:line="276" w:lineRule="auto"/>
    </w:pPr>
    <w:rPr>
      <w:lang w:eastAsia="en-US"/>
    </w:rPr>
  </w:style>
  <w:style w:type="paragraph" w:styleId="Heading1">
    <w:name w:val="heading 1"/>
    <w:basedOn w:val="Normal"/>
    <w:next w:val="Normal"/>
    <w:link w:val="Heading1Char"/>
    <w:uiPriority w:val="99"/>
    <w:qFormat/>
    <w:rsid w:val="00264C74"/>
    <w:pPr>
      <w:keepNext/>
      <w:keepLines/>
      <w:widowControl w:val="0"/>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64C74"/>
    <w:pPr>
      <w:keepNext/>
      <w:spacing w:before="70" w:after="0" w:line="302" w:lineRule="exact"/>
      <w:outlineLvl w:val="1"/>
    </w:pPr>
    <w:rPr>
      <w:rFonts w:ascii="Arial" w:eastAsia="Times New Roman" w:hAnsi="Arial"/>
      <w:b/>
      <w:bCs/>
      <w:sz w:val="23"/>
      <w:szCs w:val="24"/>
    </w:rPr>
  </w:style>
  <w:style w:type="paragraph" w:styleId="Heading3">
    <w:name w:val="heading 3"/>
    <w:basedOn w:val="Normal"/>
    <w:next w:val="Normal"/>
    <w:link w:val="Heading3Char"/>
    <w:uiPriority w:val="99"/>
    <w:qFormat/>
    <w:rsid w:val="00264C74"/>
    <w:pPr>
      <w:keepNext/>
      <w:spacing w:before="542" w:after="0" w:line="278" w:lineRule="exact"/>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4C7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64C74"/>
    <w:rPr>
      <w:rFonts w:ascii="Arial" w:hAnsi="Arial" w:cs="Times New Roman"/>
      <w:b/>
      <w:bCs/>
      <w:sz w:val="24"/>
      <w:szCs w:val="24"/>
    </w:rPr>
  </w:style>
  <w:style w:type="character" w:customStyle="1" w:styleId="Heading3Char">
    <w:name w:val="Heading 3 Char"/>
    <w:basedOn w:val="DefaultParagraphFont"/>
    <w:link w:val="Heading3"/>
    <w:uiPriority w:val="99"/>
    <w:locked/>
    <w:rsid w:val="00264C74"/>
    <w:rPr>
      <w:rFonts w:ascii="Arial" w:hAnsi="Arial" w:cs="Times New Roman"/>
      <w:b/>
      <w:bCs/>
      <w:sz w:val="24"/>
      <w:szCs w:val="24"/>
    </w:rPr>
  </w:style>
  <w:style w:type="paragraph" w:styleId="BodyText2">
    <w:name w:val="Body Text 2"/>
    <w:basedOn w:val="Normal"/>
    <w:link w:val="BodyText2Char"/>
    <w:uiPriority w:val="99"/>
    <w:semiHidden/>
    <w:rsid w:val="00264C74"/>
    <w:pPr>
      <w:spacing w:before="244" w:after="0" w:line="302" w:lineRule="exact"/>
    </w:pPr>
    <w:rPr>
      <w:rFonts w:ascii="Arial" w:eastAsia="Times New Roman" w:hAnsi="Arial"/>
      <w:szCs w:val="26"/>
    </w:rPr>
  </w:style>
  <w:style w:type="character" w:customStyle="1" w:styleId="BodyText2Char">
    <w:name w:val="Body Text 2 Char"/>
    <w:basedOn w:val="DefaultParagraphFont"/>
    <w:link w:val="BodyText2"/>
    <w:uiPriority w:val="99"/>
    <w:semiHidden/>
    <w:locked/>
    <w:rsid w:val="00264C74"/>
    <w:rPr>
      <w:rFonts w:ascii="Arial" w:hAnsi="Arial" w:cs="Times New Roman"/>
      <w:sz w:val="26"/>
      <w:szCs w:val="26"/>
    </w:rPr>
  </w:style>
  <w:style w:type="paragraph" w:styleId="ListParagraph">
    <w:name w:val="List Paragraph"/>
    <w:basedOn w:val="Normal"/>
    <w:uiPriority w:val="34"/>
    <w:qFormat/>
    <w:rsid w:val="00264C74"/>
    <w:pPr>
      <w:widowControl w:val="0"/>
      <w:spacing w:before="70" w:after="0" w:line="240" w:lineRule="auto"/>
      <w:ind w:left="720"/>
      <w:contextualSpacing/>
    </w:pPr>
    <w:rPr>
      <w:rFonts w:ascii="Arial" w:eastAsia="Times New Roman" w:hAnsi="Arial"/>
      <w:sz w:val="23"/>
      <w:szCs w:val="24"/>
    </w:rPr>
  </w:style>
  <w:style w:type="paragraph" w:styleId="Header">
    <w:name w:val="header"/>
    <w:basedOn w:val="Normal"/>
    <w:link w:val="HeaderChar"/>
    <w:rsid w:val="00264C74"/>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locked/>
    <w:rsid w:val="00264C74"/>
    <w:rPr>
      <w:rFonts w:ascii="Times New Roman" w:hAnsi="Times New Roman" w:cs="Times New Roman"/>
      <w:sz w:val="24"/>
      <w:szCs w:val="24"/>
    </w:rPr>
  </w:style>
  <w:style w:type="paragraph" w:styleId="BodyText">
    <w:name w:val="Body Text"/>
    <w:basedOn w:val="Normal"/>
    <w:link w:val="BodyTextChar"/>
    <w:uiPriority w:val="99"/>
    <w:semiHidden/>
    <w:rsid w:val="000B1576"/>
    <w:pPr>
      <w:spacing w:after="120"/>
    </w:pPr>
  </w:style>
  <w:style w:type="character" w:customStyle="1" w:styleId="BodyTextChar">
    <w:name w:val="Body Text Char"/>
    <w:basedOn w:val="DefaultParagraphFont"/>
    <w:link w:val="BodyText"/>
    <w:uiPriority w:val="99"/>
    <w:semiHidden/>
    <w:locked/>
    <w:rsid w:val="000B1576"/>
    <w:rPr>
      <w:rFonts w:cs="Times New Roman"/>
    </w:rPr>
  </w:style>
  <w:style w:type="character" w:styleId="Hyperlink">
    <w:name w:val="Hyperlink"/>
    <w:basedOn w:val="DefaultParagraphFont"/>
    <w:uiPriority w:val="99"/>
    <w:semiHidden/>
    <w:rsid w:val="000B1576"/>
    <w:rPr>
      <w:rFonts w:cs="Times New Roman"/>
      <w:color w:val="0000FF"/>
      <w:u w:val="single"/>
    </w:rPr>
  </w:style>
  <w:style w:type="paragraph" w:styleId="BodyTextIndent">
    <w:name w:val="Body Text Indent"/>
    <w:basedOn w:val="Normal"/>
    <w:link w:val="BodyTextIndentChar"/>
    <w:uiPriority w:val="99"/>
    <w:semiHidden/>
    <w:rsid w:val="007463B0"/>
    <w:pPr>
      <w:spacing w:after="120"/>
      <w:ind w:left="283"/>
    </w:pPr>
  </w:style>
  <w:style w:type="character" w:customStyle="1" w:styleId="BodyTextIndentChar">
    <w:name w:val="Body Text Indent Char"/>
    <w:basedOn w:val="DefaultParagraphFont"/>
    <w:link w:val="BodyTextIndent"/>
    <w:uiPriority w:val="99"/>
    <w:semiHidden/>
    <w:locked/>
    <w:rsid w:val="007463B0"/>
    <w:rPr>
      <w:rFonts w:cs="Times New Roman"/>
    </w:rPr>
  </w:style>
  <w:style w:type="paragraph" w:styleId="BodyTextIndent2">
    <w:name w:val="Body Text Indent 2"/>
    <w:basedOn w:val="Normal"/>
    <w:link w:val="BodyTextIndent2Char"/>
    <w:uiPriority w:val="99"/>
    <w:semiHidden/>
    <w:rsid w:val="007463B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463B0"/>
    <w:rPr>
      <w:rFonts w:cs="Times New Roman"/>
    </w:rPr>
  </w:style>
  <w:style w:type="paragraph" w:styleId="BalloonText">
    <w:name w:val="Balloon Text"/>
    <w:basedOn w:val="Normal"/>
    <w:link w:val="BalloonTextChar"/>
    <w:uiPriority w:val="99"/>
    <w:semiHidden/>
    <w:rsid w:val="00AA2D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824"/>
    <w:rPr>
      <w:rFonts w:ascii="Times New Roman" w:hAnsi="Times New Roman" w:cs="Times New Roman"/>
      <w:sz w:val="2"/>
      <w:lang w:eastAsia="en-US"/>
    </w:rPr>
  </w:style>
  <w:style w:type="character" w:styleId="CommentReference">
    <w:name w:val="annotation reference"/>
    <w:basedOn w:val="DefaultParagraphFont"/>
    <w:uiPriority w:val="99"/>
    <w:semiHidden/>
    <w:rsid w:val="00AA2D3B"/>
    <w:rPr>
      <w:rFonts w:cs="Times New Roman"/>
      <w:sz w:val="16"/>
      <w:szCs w:val="16"/>
    </w:rPr>
  </w:style>
  <w:style w:type="paragraph" w:styleId="CommentText">
    <w:name w:val="annotation text"/>
    <w:basedOn w:val="Normal"/>
    <w:link w:val="CommentTextChar"/>
    <w:uiPriority w:val="99"/>
    <w:semiHidden/>
    <w:rsid w:val="00AA2D3B"/>
    <w:rPr>
      <w:sz w:val="20"/>
      <w:szCs w:val="20"/>
    </w:rPr>
  </w:style>
  <w:style w:type="character" w:customStyle="1" w:styleId="CommentTextChar">
    <w:name w:val="Comment Text Char"/>
    <w:basedOn w:val="DefaultParagraphFont"/>
    <w:link w:val="CommentText"/>
    <w:uiPriority w:val="99"/>
    <w:semiHidden/>
    <w:locked/>
    <w:rsid w:val="00A2082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A2D3B"/>
    <w:rPr>
      <w:b/>
      <w:bCs/>
    </w:rPr>
  </w:style>
  <w:style w:type="character" w:customStyle="1" w:styleId="CommentSubjectChar">
    <w:name w:val="Comment Subject Char"/>
    <w:basedOn w:val="CommentTextChar"/>
    <w:link w:val="CommentSubject"/>
    <w:uiPriority w:val="99"/>
    <w:semiHidden/>
    <w:locked/>
    <w:rsid w:val="00A20824"/>
    <w:rPr>
      <w:rFonts w:cs="Times New Roman"/>
      <w:b/>
      <w:bCs/>
      <w:sz w:val="20"/>
      <w:szCs w:val="20"/>
      <w:lang w:eastAsia="en-US"/>
    </w:rPr>
  </w:style>
  <w:style w:type="paragraph" w:styleId="ListNumber">
    <w:name w:val="List Number"/>
    <w:basedOn w:val="Normal"/>
    <w:rsid w:val="006C3C57"/>
    <w:pPr>
      <w:tabs>
        <w:tab w:val="left" w:pos="851"/>
      </w:tabs>
      <w:spacing w:after="0" w:line="240" w:lineRule="auto"/>
    </w:pPr>
    <w:rPr>
      <w:rFonts w:ascii="Arial" w:eastAsia="Times New Roman" w:hAnsi="Arial"/>
      <w:sz w:val="28"/>
      <w:szCs w:val="20"/>
    </w:rPr>
  </w:style>
  <w:style w:type="paragraph" w:styleId="ListContinue">
    <w:name w:val="List Continue"/>
    <w:basedOn w:val="Normal"/>
    <w:rsid w:val="006C3C57"/>
    <w:pPr>
      <w:spacing w:after="120" w:line="240" w:lineRule="auto"/>
      <w:ind w:left="283"/>
    </w:pPr>
    <w:rPr>
      <w:rFonts w:ascii="Arial" w:eastAsia="Times New Roman" w:hAnsi="Arial"/>
      <w:sz w:val="28"/>
      <w:szCs w:val="20"/>
    </w:rPr>
  </w:style>
  <w:style w:type="paragraph" w:styleId="NoSpacing">
    <w:name w:val="No Spacing"/>
    <w:uiPriority w:val="1"/>
    <w:qFormat/>
    <w:rsid w:val="009246BB"/>
    <w:rPr>
      <w:rFonts w:asciiTheme="minorHAnsi" w:eastAsiaTheme="minorHAnsi" w:hAnsiTheme="minorHAnsi" w:cstheme="minorBidi"/>
      <w:lang w:val="en-US" w:eastAsia="en-US"/>
    </w:rPr>
  </w:style>
  <w:style w:type="paragraph" w:styleId="NormalWeb">
    <w:name w:val="Normal (Web)"/>
    <w:basedOn w:val="Normal"/>
    <w:uiPriority w:val="99"/>
    <w:unhideWhenUsed/>
    <w:rsid w:val="00B05A5E"/>
    <w:pPr>
      <w:spacing w:before="100" w:beforeAutospacing="1" w:after="100" w:afterAutospacing="1" w:line="240" w:lineRule="auto"/>
    </w:pPr>
    <w:rPr>
      <w:rFonts w:ascii="Times New Roman" w:eastAsiaTheme="minorHAnsi" w:hAnsi="Times New Roman"/>
      <w:sz w:val="24"/>
      <w:szCs w:val="24"/>
      <w:lang w:val="en-US"/>
    </w:rPr>
  </w:style>
  <w:style w:type="paragraph" w:styleId="Footer">
    <w:name w:val="footer"/>
    <w:basedOn w:val="Normal"/>
    <w:link w:val="FooterChar"/>
    <w:uiPriority w:val="99"/>
    <w:unhideWhenUsed/>
    <w:rsid w:val="00FD7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61D"/>
    <w:rPr>
      <w:lang w:eastAsia="en-US"/>
    </w:rPr>
  </w:style>
  <w:style w:type="character" w:styleId="UnresolvedMention">
    <w:name w:val="Unresolved Mention"/>
    <w:basedOn w:val="DefaultParagraphFont"/>
    <w:uiPriority w:val="99"/>
    <w:semiHidden/>
    <w:unhideWhenUsed/>
    <w:rsid w:val="00E6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2220">
      <w:bodyDiv w:val="1"/>
      <w:marLeft w:val="0"/>
      <w:marRight w:val="0"/>
      <w:marTop w:val="0"/>
      <w:marBottom w:val="0"/>
      <w:divBdr>
        <w:top w:val="none" w:sz="0" w:space="0" w:color="auto"/>
        <w:left w:val="none" w:sz="0" w:space="0" w:color="auto"/>
        <w:bottom w:val="none" w:sz="0" w:space="0" w:color="auto"/>
        <w:right w:val="none" w:sz="0" w:space="0" w:color="auto"/>
      </w:divBdr>
    </w:div>
    <w:div w:id="205018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lac@ilp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C:/Users/arady/Immigration%20Law%20Practitioners%27%20Association/ILPA%20Central%20-%20General/ILPA%20ADMIN/Recruitment%202020/SLF%20Project%20Manager/www.strategiclegalfund.org.uk" TargetMode="External"/><Relationship Id="rId1" Type="http://schemas.openxmlformats.org/officeDocument/2006/relationships/hyperlink" Target="http://www.ilp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2f1a32-a6ca-400e-847f-eb596a20a706">
      <Terms xmlns="http://schemas.microsoft.com/office/infopath/2007/PartnerControls"/>
    </lcf76f155ced4ddcb4097134ff3c332f>
    <TaxCatchAll xmlns="2825aaca-c372-48d7-9ec8-bc792098cb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6B5E049983D42BA6CA3DCFE748AD7" ma:contentTypeVersion="18" ma:contentTypeDescription="Create a new document." ma:contentTypeScope="" ma:versionID="71887a8eab6577108543e373414ff83c">
  <xsd:schema xmlns:xsd="http://www.w3.org/2001/XMLSchema" xmlns:xs="http://www.w3.org/2001/XMLSchema" xmlns:p="http://schemas.microsoft.com/office/2006/metadata/properties" xmlns:ns2="0b2f1a32-a6ca-400e-847f-eb596a20a706" xmlns:ns3="2825aaca-c372-48d7-9ec8-bc792098cbce" targetNamespace="http://schemas.microsoft.com/office/2006/metadata/properties" ma:root="true" ma:fieldsID="35c526ed41b0ddf9a980844dc4753f6f" ns2:_="" ns3:_="">
    <xsd:import namespace="0b2f1a32-a6ca-400e-847f-eb596a20a706"/>
    <xsd:import namespace="2825aaca-c372-48d7-9ec8-bc792098cb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f1a32-a6ca-400e-847f-eb596a20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2a1ae4-0501-456d-81ae-da9b5d32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25aaca-c372-48d7-9ec8-bc792098cb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2e31e0c-03cf-46cb-8613-6578af3ffc5b}" ma:internalName="TaxCatchAll" ma:showField="CatchAllData" ma:web="2825aaca-c372-48d7-9ec8-bc792098cb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94E2E-2876-4EB8-83E0-BB0589938467}">
  <ds:schemaRefs>
    <ds:schemaRef ds:uri="http://schemas.microsoft.com/office/2006/metadata/properties"/>
    <ds:schemaRef ds:uri="http://schemas.microsoft.com/office/infopath/2007/PartnerControls"/>
    <ds:schemaRef ds:uri="0b2f1a32-a6ca-400e-847f-eb596a20a706"/>
    <ds:schemaRef ds:uri="2825aaca-c372-48d7-9ec8-bc792098cbce"/>
  </ds:schemaRefs>
</ds:datastoreItem>
</file>

<file path=customXml/itemProps2.xml><?xml version="1.0" encoding="utf-8"?>
<ds:datastoreItem xmlns:ds="http://schemas.openxmlformats.org/officeDocument/2006/customXml" ds:itemID="{61C245C0-BB07-4F97-849B-706633603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f1a32-a6ca-400e-847f-eb596a20a706"/>
    <ds:schemaRef ds:uri="2825aaca-c372-48d7-9ec8-bc792098c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AD7E3-4A25-4DE9-AB00-64B42C348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4975</CharactersWithSpaces>
  <SharedDoc>false</SharedDoc>
  <HLinks>
    <vt:vector size="18" baseType="variant">
      <vt:variant>
        <vt:i4>4194350</vt:i4>
      </vt:variant>
      <vt:variant>
        <vt:i4>0</vt:i4>
      </vt:variant>
      <vt:variant>
        <vt:i4>0</vt:i4>
      </vt:variant>
      <vt:variant>
        <vt:i4>5</vt:i4>
      </vt:variant>
      <vt:variant>
        <vt:lpwstr>mailto:slac@ilpa.org.uk</vt:lpwstr>
      </vt:variant>
      <vt:variant>
        <vt:lpwstr/>
      </vt:variant>
      <vt:variant>
        <vt:i4>3932218</vt:i4>
      </vt:variant>
      <vt:variant>
        <vt:i4>3</vt:i4>
      </vt:variant>
      <vt:variant>
        <vt:i4>0</vt:i4>
      </vt:variant>
      <vt:variant>
        <vt:i4>5</vt:i4>
      </vt:variant>
      <vt:variant>
        <vt:lpwstr>C:\Users\arady\Immigration Law Practitioners' Association\ILPA Central - General\ILPA ADMIN\Recruitment 2020\SLF Project Manager\www.strategiclegalfund.org.uk</vt:lpwstr>
      </vt:variant>
      <vt:variant>
        <vt:lpwstr/>
      </vt:variant>
      <vt:variant>
        <vt:i4>2818080</vt:i4>
      </vt:variant>
      <vt:variant>
        <vt:i4>0</vt:i4>
      </vt:variant>
      <vt:variant>
        <vt:i4>0</vt:i4>
      </vt:variant>
      <vt:variant>
        <vt:i4>5</vt:i4>
      </vt:variant>
      <vt:variant>
        <vt:lpwstr>http://www.ilpa.org.uk/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Harvey</dc:creator>
  <cp:keywords/>
  <cp:lastModifiedBy>Jenny Rayner</cp:lastModifiedBy>
  <cp:revision>4</cp:revision>
  <dcterms:created xsi:type="dcterms:W3CDTF">2024-04-11T11:08:00Z</dcterms:created>
  <dcterms:modified xsi:type="dcterms:W3CDTF">2024-04-11T11:10:00Z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0x010100C596B5E049983D42BA6CA3DCFE748AD7</vt:lpwstr>
  </property>
  <property fmtid="{D5CDD505-2E9C-101B-9397-08002B2CF9AE}" pid="3" name="MediaServiceImageTags">
    <vt:lpwstr/>
  </property>
</Properties>
</file>